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076325" cy="885825"/>
                  <wp:effectExtent l="0" t="0" r="9525" b="9525"/>
                  <wp:docPr id="3"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48350" cy="5810250"/>
                  <wp:effectExtent l="0" t="0" r="0" b="0"/>
                  <wp:wrapNone/>
                  <wp:docPr id="4"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SADETTİN BATMAZOĞLU İLKOKULU</w:t>
            </w:r>
            <w:r w:rsidRPr="00170841">
              <w:rPr>
                <w:rFonts w:ascii="Times New Roman" w:eastAsia="Times New Roman" w:hAnsi="Times New Roman" w:cs="Times New Roman"/>
                <w:b/>
                <w:sz w:val="24"/>
                <w:szCs w:val="24"/>
                <w:lang w:eastAsia="tr-TR"/>
              </w:rPr>
              <w:t xml:space="preserve"> MÜDÜRLÜĞÜ</w:t>
            </w:r>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04775F">
              <w:rPr>
                <w:rFonts w:ascii="Cambria" w:eastAsia="Times New Roman" w:hAnsi="Cambria" w:cs="Times New Roman"/>
                <w:sz w:val="16"/>
                <w:szCs w:val="16"/>
                <w:lang w:eastAsia="tr-TR"/>
              </w:rPr>
              <w:t>918-09-TL.49</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04775F" w:rsidRDefault="003F0448" w:rsidP="00F11484">
            <w:pPr>
              <w:jc w:val="center"/>
              <w:rPr>
                <w:b/>
                <w:color w:val="000000" w:themeColor="text1"/>
                <w:szCs w:val="24"/>
              </w:rPr>
            </w:pPr>
            <w:r w:rsidRPr="0004775F">
              <w:rPr>
                <w:b/>
                <w:color w:val="000000" w:themeColor="text1"/>
                <w:szCs w:val="24"/>
              </w:rPr>
              <w:t>DERSLİK VE İDARİ ODALARIN KULLANIM TALİMATLARI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E93E15" w:rsidRDefault="003F0448" w:rsidP="003F0448">
      <w:pPr>
        <w:jc w:val="both"/>
        <w:rPr>
          <w:rFonts w:ascii="Times New Roman" w:eastAsia="Times New Roman" w:hAnsi="Times New Roman"/>
          <w:color w:val="000000"/>
          <w:szCs w:val="24"/>
        </w:rPr>
      </w:pP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Derslikler ve idare odalarda t</w:t>
      </w:r>
      <w:r>
        <w:rPr>
          <w:rFonts w:ascii="Times New Roman" w:eastAsia="Times New Roman" w:hAnsi="Times New Roman"/>
          <w:color w:val="000000"/>
          <w:sz w:val="28"/>
          <w:szCs w:val="28"/>
        </w:rPr>
        <w:t>emizlik dezenfektasyon plan</w:t>
      </w:r>
      <w:r w:rsidRPr="00D13498">
        <w:rPr>
          <w:rFonts w:ascii="Times New Roman" w:eastAsia="Times New Roman" w:hAnsi="Times New Roman"/>
          <w:color w:val="000000"/>
          <w:sz w:val="28"/>
          <w:szCs w:val="28"/>
        </w:rPr>
        <w:t xml:space="preserve"> programına uygun olarak temizlenmesi ve </w:t>
      </w:r>
      <w:proofErr w:type="gramStart"/>
      <w:r w:rsidRPr="00D13498">
        <w:rPr>
          <w:rFonts w:ascii="Times New Roman" w:eastAsia="Times New Roman" w:hAnsi="Times New Roman"/>
          <w:color w:val="000000"/>
          <w:sz w:val="28"/>
          <w:szCs w:val="28"/>
        </w:rPr>
        <w:t>dezenfekte</w:t>
      </w:r>
      <w:proofErr w:type="gramEnd"/>
      <w:r w:rsidRPr="00D13498">
        <w:rPr>
          <w:rFonts w:ascii="Times New Roman" w:eastAsia="Times New Roman" w:hAnsi="Times New Roman"/>
          <w:color w:val="000000"/>
          <w:sz w:val="28"/>
          <w:szCs w:val="28"/>
        </w:rPr>
        <w:t xml:space="preserve"> edilmesi sağlanmalıdır havalandırma sistemleri dışarıdan taze hava alacak şekilde ayarlanmalıdır.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Havalandırma sistemi filtrelerinin periyodik kontrolü yapılmalıdır hep temiz hava debisi artırılmalıdır.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 xml:space="preserve">Dersliklerdeki ve idari odalardaki panolara ekran ve ortak olanları </w:t>
      </w:r>
      <w:proofErr w:type="gramStart"/>
      <w:r w:rsidRPr="00D13498">
        <w:rPr>
          <w:rFonts w:ascii="Times New Roman" w:eastAsia="Times New Roman" w:hAnsi="Times New Roman"/>
          <w:color w:val="000000"/>
          <w:sz w:val="28"/>
          <w:szCs w:val="28"/>
        </w:rPr>
        <w:t>hijyen</w:t>
      </w:r>
      <w:proofErr w:type="gramEnd"/>
      <w:r w:rsidRPr="00D13498">
        <w:rPr>
          <w:rFonts w:ascii="Times New Roman" w:eastAsia="Times New Roman" w:hAnsi="Times New Roman"/>
          <w:color w:val="000000"/>
          <w:sz w:val="28"/>
          <w:szCs w:val="28"/>
        </w:rPr>
        <w:t xml:space="preserve"> ve sanitasyon bilincinin ve </w:t>
      </w:r>
      <w:proofErr w:type="spellStart"/>
      <w:r w:rsidRPr="00D13498">
        <w:rPr>
          <w:rFonts w:ascii="Times New Roman" w:eastAsia="Times New Roman" w:hAnsi="Times New Roman"/>
          <w:color w:val="000000"/>
          <w:sz w:val="28"/>
          <w:szCs w:val="28"/>
        </w:rPr>
        <w:t>farkındalığını</w:t>
      </w:r>
      <w:proofErr w:type="spellEnd"/>
      <w:r w:rsidRPr="00D13498">
        <w:rPr>
          <w:rFonts w:ascii="Times New Roman" w:eastAsia="Times New Roman" w:hAnsi="Times New Roman"/>
          <w:color w:val="000000"/>
          <w:sz w:val="28"/>
          <w:szCs w:val="28"/>
        </w:rPr>
        <w:t xml:space="preserve"> arttırmaya yönelik afişler posterler asılmalıdır.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 xml:space="preserve">Ortak alan </w:t>
      </w:r>
      <w:proofErr w:type="gramStart"/>
      <w:r w:rsidRPr="00D13498">
        <w:rPr>
          <w:rFonts w:ascii="Times New Roman" w:eastAsia="Times New Roman" w:hAnsi="Times New Roman"/>
          <w:color w:val="000000"/>
          <w:sz w:val="28"/>
          <w:szCs w:val="28"/>
        </w:rPr>
        <w:t>ekipman</w:t>
      </w:r>
      <w:proofErr w:type="gramEnd"/>
      <w:r w:rsidRPr="00D13498">
        <w:rPr>
          <w:rFonts w:ascii="Times New Roman" w:eastAsia="Times New Roman" w:hAnsi="Times New Roman"/>
          <w:color w:val="000000"/>
          <w:sz w:val="28"/>
          <w:szCs w:val="28"/>
        </w:rPr>
        <w:t xml:space="preserve"> ve dolaplar mümkün olduğunca düzenli olarak yazı efekti edilmelidir.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 xml:space="preserve">Dersliklerde ve idari odalarda yer alan ortak temas yüzeyleri bilgisayarlar dolaplar makineler aletler ve benzeri için kullanım şartları kullanım sıklığı kullanıcı sayısı ve benzeri kriterlerine göre </w:t>
      </w:r>
      <w:proofErr w:type="gramStart"/>
      <w:r w:rsidRPr="00D13498">
        <w:rPr>
          <w:rFonts w:ascii="Times New Roman" w:eastAsia="Times New Roman" w:hAnsi="Times New Roman"/>
          <w:color w:val="000000"/>
          <w:sz w:val="28"/>
          <w:szCs w:val="28"/>
        </w:rPr>
        <w:t>hijyen</w:t>
      </w:r>
      <w:proofErr w:type="gramEnd"/>
      <w:r w:rsidRPr="00D13498">
        <w:rPr>
          <w:rFonts w:ascii="Times New Roman" w:eastAsia="Times New Roman" w:hAnsi="Times New Roman"/>
          <w:color w:val="000000"/>
          <w:sz w:val="28"/>
          <w:szCs w:val="28"/>
        </w:rPr>
        <w:t xml:space="preserve"> ve sanitasyon programları oluşturulmalı ve uygulanmalıdır.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 xml:space="preserve">Kullanılan makinelerin yüzeyi temizlikleri var ise üretici firmanın belirlediği </w:t>
      </w:r>
      <w:proofErr w:type="gramStart"/>
      <w:r w:rsidRPr="00D13498">
        <w:rPr>
          <w:rFonts w:ascii="Times New Roman" w:eastAsia="Times New Roman" w:hAnsi="Times New Roman"/>
          <w:color w:val="000000"/>
          <w:sz w:val="28"/>
          <w:szCs w:val="28"/>
        </w:rPr>
        <w:t>kriterler</w:t>
      </w:r>
      <w:proofErr w:type="gramEnd"/>
      <w:r w:rsidRPr="00D13498">
        <w:rPr>
          <w:rFonts w:ascii="Times New Roman" w:eastAsia="Times New Roman" w:hAnsi="Times New Roman"/>
          <w:color w:val="000000"/>
          <w:sz w:val="28"/>
          <w:szCs w:val="28"/>
        </w:rPr>
        <w:t xml:space="preserve"> de dikkate alınarak uygulanmalıdır.</w:t>
      </w:r>
    </w:p>
    <w:p w:rsidR="003F0448" w:rsidRPr="00D13498" w:rsidRDefault="003F0448" w:rsidP="003F0448">
      <w:pPr>
        <w:pStyle w:val="ListeParagraf"/>
        <w:numPr>
          <w:ilvl w:val="0"/>
          <w:numId w:val="2"/>
        </w:numPr>
        <w:autoSpaceDE w:val="0"/>
        <w:autoSpaceDN w:val="0"/>
        <w:adjustRightInd w:val="0"/>
        <w:jc w:val="both"/>
        <w:rPr>
          <w:rFonts w:ascii="Times New Roman" w:eastAsia="Times New Roman" w:hAnsi="Times New Roman"/>
          <w:color w:val="000000"/>
          <w:sz w:val="28"/>
          <w:szCs w:val="28"/>
        </w:rPr>
      </w:pPr>
      <w:r w:rsidRPr="00D13498">
        <w:rPr>
          <w:rFonts w:ascii="Times New Roman" w:eastAsia="Times New Roman" w:hAnsi="Times New Roman"/>
          <w:color w:val="000000"/>
          <w:sz w:val="28"/>
          <w:szCs w:val="28"/>
        </w:rPr>
        <w:t xml:space="preserve">Elle temas etmeden açılabilir kapanabilir pedalı </w:t>
      </w:r>
      <w:proofErr w:type="spellStart"/>
      <w:r w:rsidRPr="00D13498">
        <w:rPr>
          <w:rFonts w:ascii="Times New Roman" w:eastAsia="Times New Roman" w:hAnsi="Times New Roman"/>
          <w:color w:val="000000"/>
          <w:sz w:val="28"/>
          <w:szCs w:val="28"/>
        </w:rPr>
        <w:t>sensörü</w:t>
      </w:r>
      <w:proofErr w:type="spellEnd"/>
      <w:r w:rsidRPr="00D13498">
        <w:rPr>
          <w:rFonts w:ascii="Times New Roman" w:eastAsia="Times New Roman" w:hAnsi="Times New Roman"/>
          <w:color w:val="000000"/>
          <w:sz w:val="28"/>
          <w:szCs w:val="28"/>
        </w:rPr>
        <w:t xml:space="preserve"> ve benzeri atık kutuları bulundurulmalıdır.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5"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848350" cy="5810250"/>
                  <wp:effectExtent l="0" t="0" r="0" b="0"/>
                  <wp:wrapNone/>
                  <wp:docPr id="6"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DC3555">
              <w:rPr>
                <w:rFonts w:ascii="Cambria" w:eastAsia="Times New Roman" w:hAnsi="Cambria" w:cs="Times New Roman"/>
                <w:sz w:val="16"/>
                <w:szCs w:val="16"/>
                <w:lang w:eastAsia="tr-TR"/>
              </w:rPr>
              <w:t>918-09-TL.50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A31716">
              <w:rPr>
                <w:rFonts w:ascii="Times New Roman" w:hAnsi="Times New Roman"/>
                <w:b/>
                <w:szCs w:val="32"/>
              </w:rPr>
              <w:t>EL HİJYENİ VE EL YIKAMA TALİMAT</w:t>
            </w:r>
            <w:r>
              <w:rPr>
                <w:rFonts w:ascii="Times New Roman" w:hAnsi="Times New Roman"/>
                <w:b/>
                <w:szCs w:val="32"/>
              </w:rPr>
              <w: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CE1051" w:rsidRDefault="003F0448" w:rsidP="003F0448">
      <w:pPr>
        <w:numPr>
          <w:ilvl w:val="0"/>
          <w:numId w:val="3"/>
        </w:numPr>
      </w:pPr>
      <w:r w:rsidRPr="00CE1051">
        <w:t xml:space="preserve">Öğrenci, personel, veli ve ziyaretçiler girişte ellerini %70 alkol bazlı antiseptik madde ile </w:t>
      </w:r>
      <w:proofErr w:type="gramStart"/>
      <w:r w:rsidRPr="00CE1051">
        <w:t>dezenfekte</w:t>
      </w:r>
      <w:proofErr w:type="gramEnd"/>
      <w:r w:rsidRPr="00CE1051">
        <w:t xml:space="preserve"> etmelidirler.</w:t>
      </w:r>
    </w:p>
    <w:p w:rsidR="003F0448" w:rsidRPr="00CE1051" w:rsidRDefault="003F0448" w:rsidP="003F0448">
      <w:pPr>
        <w:numPr>
          <w:ilvl w:val="0"/>
          <w:numId w:val="3"/>
        </w:numPr>
      </w:pPr>
      <w:r w:rsidRPr="00CE1051">
        <w:t>Öğrenci ve personele yanlarında cep antiseptikleri bulundurmaları gerektiği söylenmelidir.</w:t>
      </w:r>
    </w:p>
    <w:p w:rsidR="003F0448" w:rsidRPr="00CE1051" w:rsidRDefault="003F0448" w:rsidP="003F0448">
      <w:pPr>
        <w:numPr>
          <w:ilvl w:val="0"/>
          <w:numId w:val="3"/>
        </w:numPr>
      </w:pPr>
      <w:r w:rsidRPr="00CE1051">
        <w:t>Öğrenci ve personel için antiseptik dispanserler (dağıtıcılar) çalışma alanı içinde en yakın noktaya konumlandırmalı, bunun mümkün olmadığı durumlarda cep antiseptikleri kullanılmalıdır.</w:t>
      </w:r>
    </w:p>
    <w:p w:rsidR="003F0448" w:rsidRPr="00CE1051" w:rsidRDefault="003F0448" w:rsidP="003F0448">
      <w:pPr>
        <w:numPr>
          <w:ilvl w:val="0"/>
          <w:numId w:val="3"/>
        </w:numPr>
      </w:pPr>
      <w:r w:rsidRPr="00CE1051">
        <w:t xml:space="preserve">El </w:t>
      </w:r>
      <w:proofErr w:type="gramStart"/>
      <w:r w:rsidRPr="00CE1051">
        <w:t>hijyenine</w:t>
      </w:r>
      <w:proofErr w:type="gramEnd"/>
      <w:r w:rsidRPr="00CE1051">
        <w:t xml:space="preserve"> önem verilmelidir. Eller en az 20 saniye boyunca sabun ve suyla yıkanmalıdır.</w:t>
      </w:r>
    </w:p>
    <w:p w:rsidR="003F0448" w:rsidRPr="00CE1051" w:rsidRDefault="003F0448" w:rsidP="003F0448">
      <w:pPr>
        <w:numPr>
          <w:ilvl w:val="0"/>
          <w:numId w:val="3"/>
        </w:numPr>
      </w:pPr>
      <w:r w:rsidRPr="00CE1051">
        <w:t xml:space="preserve">Eller yıkandıktan sonra mutlaka tek kullanımlık </w:t>
      </w:r>
      <w:proofErr w:type="gramStart"/>
      <w:r w:rsidRPr="00CE1051">
        <w:t>kağıt</w:t>
      </w:r>
      <w:proofErr w:type="gramEnd"/>
      <w:r w:rsidRPr="00CE1051">
        <w:t xml:space="preserve"> havlu ile kurulanmalıdır.</w:t>
      </w:r>
    </w:p>
    <w:p w:rsidR="003F0448" w:rsidRPr="00CE1051" w:rsidRDefault="003F0448" w:rsidP="003F0448">
      <w:pPr>
        <w:numPr>
          <w:ilvl w:val="0"/>
          <w:numId w:val="3"/>
        </w:numPr>
      </w:pPr>
      <w:r w:rsidRPr="00CE1051">
        <w:t xml:space="preserve">Bilezik, yüzük ve takılar mümkünse takılmamalı, </w:t>
      </w:r>
      <w:proofErr w:type="gramStart"/>
      <w:r w:rsidRPr="00CE1051">
        <w:t>var  ise</w:t>
      </w:r>
      <w:proofErr w:type="gramEnd"/>
      <w:r w:rsidRPr="00CE1051">
        <w:t xml:space="preserve"> de yıkama esnasında çıkartılmalıdır.</w:t>
      </w:r>
    </w:p>
    <w:p w:rsidR="003F0448" w:rsidRPr="00CE1051" w:rsidRDefault="003F0448" w:rsidP="003F0448">
      <w:pPr>
        <w:numPr>
          <w:ilvl w:val="0"/>
          <w:numId w:val="3"/>
        </w:numPr>
      </w:pPr>
      <w:r w:rsidRPr="00CE1051">
        <w:t>Cilt bütünlüğü bozulmuş, yara, kesik, v.b. yerler su geçirmez bir tampon ile mutlaka kapatılmalıdır.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7"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848350" cy="5810250"/>
                  <wp:effectExtent l="0" t="0" r="0" b="0"/>
                  <wp:wrapNone/>
                  <wp:docPr id="8"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615851">
              <w:rPr>
                <w:rFonts w:ascii="Cambria" w:eastAsia="Times New Roman" w:hAnsi="Cambria" w:cs="Times New Roman"/>
                <w:sz w:val="16"/>
                <w:szCs w:val="16"/>
                <w:lang w:eastAsia="tr-TR"/>
              </w:rPr>
              <w:t>918-09-TL.51</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23B8E" w:rsidRDefault="003F0448" w:rsidP="00F11484">
            <w:pPr>
              <w:jc w:val="center"/>
              <w:rPr>
                <w:b/>
                <w:color w:val="000000" w:themeColor="text1"/>
                <w:sz w:val="24"/>
                <w:szCs w:val="24"/>
              </w:rPr>
            </w:pPr>
            <w:proofErr w:type="gramStart"/>
            <w:r w:rsidRPr="00123B8E">
              <w:rPr>
                <w:b/>
                <w:color w:val="000000" w:themeColor="text1"/>
                <w:sz w:val="24"/>
                <w:szCs w:val="24"/>
              </w:rPr>
              <w:t>GÜVENLİK  TALİMATI</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Default="003F0448" w:rsidP="003F0448">
      <w:r>
        <w:t xml:space="preserve">1.Giriş-Çıkış kapılarının tek giriş/çıkış olacak şekilde ayarlanması ve Güvenlik görevlisinin kapıda önlemlerin alınmasının </w:t>
      </w:r>
      <w:proofErr w:type="gramStart"/>
      <w:r>
        <w:t>sağlanması .</w:t>
      </w:r>
      <w:proofErr w:type="gramEnd"/>
    </w:p>
    <w:p w:rsidR="003F0448" w:rsidRDefault="003F0448" w:rsidP="003F0448">
      <w:r>
        <w:t xml:space="preserve">2.Giriş-Çıkış kapısında bulunan Güvenlik  görevlisinin   çalışanların ve ziyaretçilerin alından ateş ölçerle ateş ölçümlerini yapması, Personelin ateş değerlerinin ''Aylık Ateş Değer Formuna'' </w:t>
      </w:r>
      <w:proofErr w:type="gramStart"/>
      <w:r>
        <w:t>işlenmesi .</w:t>
      </w:r>
      <w:proofErr w:type="gramEnd"/>
    </w:p>
    <w:p w:rsidR="003F0448" w:rsidRPr="00AA632D" w:rsidRDefault="003F0448" w:rsidP="003F0448">
      <w:r>
        <w:t>3.</w:t>
      </w:r>
      <w:r w:rsidRPr="00AA632D">
        <w:rPr>
          <w:color w:val="000000"/>
        </w:rPr>
        <w:t xml:space="preserve"> </w:t>
      </w:r>
      <w:r>
        <w:rPr>
          <w:color w:val="000000"/>
        </w:rPr>
        <w:t xml:space="preserve">Korona virüs belirtilerden herhangi birinin görüldüğü personel ve öğrenci var ise tespiti yapılıp hiç zaman kaybetmeden daha önceden belirlenmiş </w:t>
      </w:r>
      <w:r w:rsidRPr="007C34EA">
        <w:rPr>
          <w:b/>
          <w:color w:val="000000"/>
          <w:sz w:val="28"/>
          <w:szCs w:val="28"/>
          <w:u w:val="single"/>
        </w:rPr>
        <w:t>İzole Odasına</w:t>
      </w:r>
      <w:r>
        <w:rPr>
          <w:color w:val="000000"/>
        </w:rPr>
        <w:t xml:space="preserve"> alınarak, sağlık kuruluşu ile irtibata </w:t>
      </w:r>
      <w:proofErr w:type="gramStart"/>
      <w:r>
        <w:rPr>
          <w:color w:val="000000"/>
        </w:rPr>
        <w:t>geçilir.</w:t>
      </w:r>
      <w:r w:rsidRPr="007C34EA">
        <w:rPr>
          <w:color w:val="000000"/>
          <w:u w:val="single"/>
        </w:rPr>
        <w:t>Şüpheli</w:t>
      </w:r>
      <w:proofErr w:type="gramEnd"/>
      <w:r w:rsidRPr="007C34EA">
        <w:rPr>
          <w:color w:val="000000"/>
          <w:u w:val="single"/>
        </w:rPr>
        <w:t xml:space="preserve"> kesinlikle sivil araçla sağlık kuruluşuna götürülmemelidir.</w:t>
      </w:r>
    </w:p>
    <w:p w:rsidR="003F0448" w:rsidRDefault="003F0448" w:rsidP="003F0448">
      <w:r>
        <w:t xml:space="preserve">4.Giriş-Çıkış kapılarında içeriye giriş ve çıkışlarda 1,5 metrelik sosyal mesafeyi belirten uyarı işaretlerinin bulundurulması, </w:t>
      </w:r>
    </w:p>
    <w:p w:rsidR="003F0448" w:rsidRDefault="003F0448" w:rsidP="003F0448">
      <w:r>
        <w:t xml:space="preserve">5.Güvenlik görevlisi tarafından Maskesiz içeri giriş çıkışlarının önlenmesi, el dezenfektanının girişte ve çıkışta kullanılmasının </w:t>
      </w:r>
      <w:proofErr w:type="gramStart"/>
      <w:r>
        <w:t>sağlanması .</w:t>
      </w:r>
      <w:proofErr w:type="gramEnd"/>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6.</w:t>
      </w:r>
      <w:r w:rsidRPr="009715F0">
        <w:rPr>
          <w:rFonts w:ascii="Times New Roman" w:eastAsia="Times New Roman" w:hAnsi="Times New Roman"/>
        </w:rPr>
        <w:t>Kuruluşa giriş kuralla</w:t>
      </w:r>
      <w:r>
        <w:rPr>
          <w:rFonts w:ascii="Times New Roman" w:eastAsia="Times New Roman" w:hAnsi="Times New Roman"/>
        </w:rPr>
        <w:t xml:space="preserve">rı salgın hastalık </w:t>
      </w:r>
      <w:proofErr w:type="spellStart"/>
      <w:r>
        <w:rPr>
          <w:rFonts w:ascii="Times New Roman" w:eastAsia="Times New Roman" w:hAnsi="Times New Roman"/>
        </w:rPr>
        <w:t>covid</w:t>
      </w:r>
      <w:proofErr w:type="spellEnd"/>
      <w:r>
        <w:rPr>
          <w:rFonts w:ascii="Times New Roman" w:eastAsia="Times New Roman" w:hAnsi="Times New Roman"/>
        </w:rPr>
        <w:t>-19 vb. durumlara özgü belirlenmeli</w:t>
      </w:r>
      <w:r w:rsidRPr="009715F0">
        <w:rPr>
          <w:rFonts w:ascii="Times New Roman" w:eastAsia="Times New Roman" w:hAnsi="Times New Roman"/>
        </w:rPr>
        <w:t xml:space="preserve"> ve </w:t>
      </w:r>
      <w:r>
        <w:rPr>
          <w:rFonts w:ascii="Times New Roman" w:eastAsia="Times New Roman" w:hAnsi="Times New Roman"/>
        </w:rPr>
        <w:t>uygulanmalıdır.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7.G</w:t>
      </w:r>
      <w:r w:rsidRPr="009715F0">
        <w:rPr>
          <w:rFonts w:ascii="Times New Roman" w:eastAsia="Times New Roman" w:hAnsi="Times New Roman"/>
        </w:rPr>
        <w:t>üvenlik personeli kuruluş ve sa</w:t>
      </w:r>
      <w:r>
        <w:rPr>
          <w:rFonts w:ascii="Times New Roman" w:eastAsia="Times New Roman" w:hAnsi="Times New Roman"/>
        </w:rPr>
        <w:t>lgın hastalık durumlarında özgü</w:t>
      </w:r>
      <w:r w:rsidRPr="009715F0">
        <w:rPr>
          <w:rFonts w:ascii="Times New Roman" w:eastAsia="Times New Roman" w:hAnsi="Times New Roman"/>
        </w:rPr>
        <w:t xml:space="preserve"> giriş kur</w:t>
      </w:r>
      <w:r>
        <w:rPr>
          <w:rFonts w:ascii="Times New Roman" w:eastAsia="Times New Roman" w:hAnsi="Times New Roman"/>
        </w:rPr>
        <w:t>alları hakkında bilgiye sahip olmalı ve bu konuda eğitim almış olmalıdır.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8.G</w:t>
      </w:r>
      <w:r w:rsidRPr="009715F0">
        <w:rPr>
          <w:rFonts w:ascii="Times New Roman" w:eastAsia="Times New Roman" w:hAnsi="Times New Roman"/>
        </w:rPr>
        <w:t xml:space="preserve">üvenlik personeline salgın hastalık durumlarına özgü kuruluşa giriş yöntemini </w:t>
      </w:r>
      <w:r>
        <w:rPr>
          <w:rFonts w:ascii="Times New Roman" w:eastAsia="Times New Roman" w:hAnsi="Times New Roman"/>
        </w:rPr>
        <w:t>belirlenmiş önlemlere</w:t>
      </w:r>
      <w:r w:rsidRPr="009715F0">
        <w:rPr>
          <w:rFonts w:ascii="Times New Roman" w:eastAsia="Times New Roman" w:hAnsi="Times New Roman"/>
        </w:rPr>
        <w:t xml:space="preserve"> fiziksel mes</w:t>
      </w:r>
      <w:r>
        <w:rPr>
          <w:rFonts w:ascii="Times New Roman" w:eastAsia="Times New Roman" w:hAnsi="Times New Roman"/>
        </w:rPr>
        <w:t xml:space="preserve">afenin kurulması korunması ve </w:t>
      </w:r>
      <w:r w:rsidRPr="009715F0">
        <w:rPr>
          <w:rFonts w:ascii="Times New Roman" w:eastAsia="Times New Roman" w:hAnsi="Times New Roman"/>
        </w:rPr>
        <w:t>uyulması</w:t>
      </w:r>
      <w:r>
        <w:rPr>
          <w:rFonts w:ascii="Times New Roman" w:eastAsia="Times New Roman" w:hAnsi="Times New Roman"/>
        </w:rPr>
        <w:t xml:space="preserve"> sağlanmalıdır.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9.G</w:t>
      </w:r>
      <w:r w:rsidRPr="009715F0">
        <w:rPr>
          <w:rFonts w:ascii="Times New Roman" w:eastAsia="Times New Roman" w:hAnsi="Times New Roman"/>
        </w:rPr>
        <w:t xml:space="preserve">üvenlik personeli </w:t>
      </w:r>
      <w:r>
        <w:rPr>
          <w:rFonts w:ascii="Times New Roman" w:eastAsia="Times New Roman" w:hAnsi="Times New Roman"/>
        </w:rPr>
        <w:t xml:space="preserve">ne salgın hastalık durumlarında özgü </w:t>
      </w:r>
      <w:r w:rsidRPr="009715F0">
        <w:rPr>
          <w:rFonts w:ascii="Times New Roman" w:eastAsia="Times New Roman" w:hAnsi="Times New Roman"/>
        </w:rPr>
        <w:t xml:space="preserve">kişisel koruyucu önlemler için gerekli kişiye özel maske yüz koruyucu siperlik KKD temin edilmiş </w:t>
      </w:r>
      <w:r>
        <w:rPr>
          <w:rFonts w:ascii="Times New Roman" w:eastAsia="Times New Roman" w:hAnsi="Times New Roman"/>
        </w:rPr>
        <w:t>olmalıdır.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10.G</w:t>
      </w:r>
      <w:r w:rsidRPr="009715F0">
        <w:rPr>
          <w:rFonts w:ascii="Times New Roman" w:eastAsia="Times New Roman" w:hAnsi="Times New Roman"/>
        </w:rPr>
        <w:t>üvenlik personeli tarafından ortak kullanılan telsiz telefon gibi malzemelerin vardiya değişimlerine teslim önce</w:t>
      </w:r>
      <w:r>
        <w:rPr>
          <w:rFonts w:ascii="Times New Roman" w:eastAsia="Times New Roman" w:hAnsi="Times New Roman"/>
        </w:rPr>
        <w:t xml:space="preserve">si uygun şekilde </w:t>
      </w:r>
      <w:proofErr w:type="gramStart"/>
      <w:r>
        <w:rPr>
          <w:rFonts w:ascii="Times New Roman" w:eastAsia="Times New Roman" w:hAnsi="Times New Roman"/>
        </w:rPr>
        <w:t>dezenfekte</w:t>
      </w:r>
      <w:proofErr w:type="gramEnd"/>
      <w:r>
        <w:rPr>
          <w:rFonts w:ascii="Times New Roman" w:eastAsia="Times New Roman" w:hAnsi="Times New Roman"/>
        </w:rPr>
        <w:t xml:space="preserve"> edilmesi sağlanmalıdır.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 xml:space="preserve">11.Okul/kurum </w:t>
      </w:r>
      <w:r w:rsidRPr="009715F0">
        <w:rPr>
          <w:rFonts w:ascii="Times New Roman" w:eastAsia="Times New Roman" w:hAnsi="Times New Roman"/>
        </w:rPr>
        <w:t>giriş çıkış ile ilgili salgın hastalık durumlarında özgü kur</w:t>
      </w:r>
      <w:r>
        <w:rPr>
          <w:rFonts w:ascii="Times New Roman" w:eastAsia="Times New Roman" w:hAnsi="Times New Roman"/>
        </w:rPr>
        <w:t>allar</w:t>
      </w:r>
      <w:r w:rsidRPr="009715F0">
        <w:rPr>
          <w:rFonts w:ascii="Times New Roman" w:eastAsia="Times New Roman" w:hAnsi="Times New Roman"/>
        </w:rPr>
        <w:t xml:space="preserve"> belirlenmiş uygulan</w:t>
      </w:r>
      <w:r>
        <w:rPr>
          <w:rFonts w:ascii="Times New Roman" w:eastAsia="Times New Roman" w:hAnsi="Times New Roman"/>
        </w:rPr>
        <w:t xml:space="preserve">malı </w:t>
      </w:r>
      <w:r w:rsidRPr="009715F0">
        <w:rPr>
          <w:rFonts w:ascii="Times New Roman" w:eastAsia="Times New Roman" w:hAnsi="Times New Roman"/>
        </w:rPr>
        <w:t xml:space="preserve">ve </w:t>
      </w:r>
      <w:r>
        <w:rPr>
          <w:rFonts w:ascii="Times New Roman" w:eastAsia="Times New Roman" w:hAnsi="Times New Roman"/>
        </w:rPr>
        <w:t>z</w:t>
      </w:r>
      <w:r w:rsidRPr="009715F0">
        <w:rPr>
          <w:rFonts w:ascii="Times New Roman" w:eastAsia="Times New Roman" w:hAnsi="Times New Roman"/>
        </w:rPr>
        <w:t>iyaretçiler detaylı olarak kayıt altına alınmalıdır</w:t>
      </w:r>
      <w:r>
        <w:rPr>
          <w:rFonts w:ascii="Times New Roman" w:eastAsia="Times New Roman" w:hAnsi="Times New Roman"/>
        </w:rPr>
        <w:t>.</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12.Z</w:t>
      </w:r>
      <w:r w:rsidRPr="009715F0">
        <w:rPr>
          <w:rFonts w:ascii="Times New Roman" w:eastAsia="Times New Roman" w:hAnsi="Times New Roman"/>
        </w:rPr>
        <w:t>iyaretçi kartlarının her kullan</w:t>
      </w:r>
      <w:r>
        <w:rPr>
          <w:rFonts w:ascii="Times New Roman" w:eastAsia="Times New Roman" w:hAnsi="Times New Roman"/>
        </w:rPr>
        <w:t xml:space="preserve">ımdan önce </w:t>
      </w:r>
      <w:proofErr w:type="gramStart"/>
      <w:r>
        <w:rPr>
          <w:rFonts w:ascii="Times New Roman" w:eastAsia="Times New Roman" w:hAnsi="Times New Roman"/>
        </w:rPr>
        <w:t>dezenfekte</w:t>
      </w:r>
      <w:proofErr w:type="gramEnd"/>
      <w:r>
        <w:rPr>
          <w:rFonts w:ascii="Times New Roman" w:eastAsia="Times New Roman" w:hAnsi="Times New Roman"/>
        </w:rPr>
        <w:t xml:space="preserve"> edilmelidir.</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r>
        <w:rPr>
          <w:rFonts w:ascii="Times New Roman" w:eastAsia="Times New Roman" w:hAnsi="Times New Roman"/>
        </w:rPr>
        <w:t>13.Güvenlik</w:t>
      </w:r>
      <w:r w:rsidRPr="00C93A7E">
        <w:rPr>
          <w:rFonts w:ascii="Times New Roman" w:eastAsia="Times New Roman" w:hAnsi="Times New Roman"/>
        </w:rPr>
        <w:t xml:space="preserve"> alanının en az günlük olarak</w:t>
      </w:r>
      <w:r>
        <w:rPr>
          <w:rFonts w:ascii="Times New Roman" w:eastAsia="Times New Roman" w:hAnsi="Times New Roman"/>
        </w:rPr>
        <w:t xml:space="preserve"> </w:t>
      </w:r>
      <w:r w:rsidRPr="00C93A7E">
        <w:rPr>
          <w:rFonts w:ascii="Times New Roman" w:eastAsia="Times New Roman" w:hAnsi="Times New Roman"/>
        </w:rPr>
        <w:t>deterjan ve su veya dezenfektanlarla temizlenmesi,</w:t>
      </w:r>
    </w:p>
    <w:p w:rsidR="003F0448" w:rsidRDefault="003F0448" w:rsidP="003F0448">
      <w:pPr>
        <w:pStyle w:val="ListeParagraf"/>
        <w:widowControl w:val="0"/>
        <w:tabs>
          <w:tab w:val="left" w:pos="0"/>
        </w:tabs>
        <w:autoSpaceDE w:val="0"/>
        <w:autoSpaceDN w:val="0"/>
        <w:spacing w:before="148"/>
        <w:ind w:left="0"/>
        <w:jc w:val="both"/>
        <w:rPr>
          <w:rFonts w:ascii="Times New Roman" w:eastAsia="Times New Roman" w:hAnsi="Times New Roman"/>
        </w:rPr>
      </w:pPr>
      <w:proofErr w:type="gramStart"/>
      <w:r>
        <w:rPr>
          <w:rFonts w:ascii="Times New Roman" w:eastAsia="Times New Roman" w:hAnsi="Times New Roman"/>
        </w:rPr>
        <w:t>güvenlikteki</w:t>
      </w:r>
      <w:proofErr w:type="gramEnd"/>
      <w:r>
        <w:rPr>
          <w:rFonts w:ascii="Times New Roman" w:eastAsia="Times New Roman" w:hAnsi="Times New Roman"/>
        </w:rPr>
        <w:t xml:space="preserve"> </w:t>
      </w:r>
      <w:r w:rsidRPr="00C93A7E">
        <w:rPr>
          <w:rFonts w:ascii="Times New Roman" w:eastAsia="Times New Roman" w:hAnsi="Times New Roman"/>
        </w:rPr>
        <w:t>kalemler, ziyaretçi</w:t>
      </w:r>
      <w:r>
        <w:rPr>
          <w:rFonts w:ascii="Times New Roman" w:eastAsia="Times New Roman" w:hAnsi="Times New Roman"/>
        </w:rPr>
        <w:t xml:space="preserve"> </w:t>
      </w:r>
      <w:r w:rsidRPr="00C93A7E">
        <w:rPr>
          <w:rFonts w:ascii="Times New Roman" w:eastAsia="Times New Roman" w:hAnsi="Times New Roman"/>
        </w:rPr>
        <w:t>kartlarının da dezenfektan ile temizlenmesi</w:t>
      </w:r>
      <w:r>
        <w:rPr>
          <w:rFonts w:ascii="Times New Roman" w:eastAsia="Times New Roman" w:hAnsi="Times New Roman"/>
        </w:rPr>
        <w:t xml:space="preserve"> </w:t>
      </w:r>
      <w:r w:rsidRPr="00C93A7E">
        <w:rPr>
          <w:rFonts w:ascii="Times New Roman" w:eastAsia="Times New Roman" w:hAnsi="Times New Roman"/>
        </w:rPr>
        <w:t xml:space="preserve">kontrol altına </w:t>
      </w:r>
      <w:r>
        <w:rPr>
          <w:rFonts w:ascii="Times New Roman" w:eastAsia="Times New Roman" w:hAnsi="Times New Roman"/>
        </w:rPr>
        <w:t>alınmalıdır.</w:t>
      </w:r>
    </w:p>
    <w:p w:rsidR="003F0448" w:rsidRDefault="003F0448" w:rsidP="003F0448"/>
    <w:p w:rsidR="003F0448" w:rsidRDefault="003F0448" w:rsidP="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9"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848350" cy="5810250"/>
                  <wp:effectExtent l="0" t="0" r="0" b="0"/>
                  <wp:wrapNone/>
                  <wp:docPr id="10"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7D6175">
              <w:rPr>
                <w:rFonts w:ascii="Cambria" w:eastAsia="Times New Roman" w:hAnsi="Cambria" w:cs="Times New Roman"/>
                <w:sz w:val="16"/>
                <w:szCs w:val="16"/>
                <w:lang w:eastAsia="tr-TR"/>
              </w:rPr>
              <w:t>918-09-TL.52</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zh-CN"/>
              </w:rPr>
              <w:t>01.0</w:t>
            </w:r>
            <w:r>
              <w:rPr>
                <w:rFonts w:ascii="Cambria" w:eastAsia="Times New Roman" w:hAnsi="Cambria" w:cs="Times New Roman"/>
                <w:sz w:val="16"/>
                <w:szCs w:val="16"/>
                <w:lang w:eastAsia="zh-CN"/>
              </w:rPr>
              <w:t>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0A76A6">
              <w:rPr>
                <w:b/>
                <w:szCs w:val="24"/>
              </w:rPr>
              <w:t>HİJYEN MALZEME ATIKLARININ YÖNETİMİNDE CO</w:t>
            </w:r>
            <w:r>
              <w:rPr>
                <w:b/>
                <w:szCs w:val="24"/>
              </w:rPr>
              <w:t>VİD-19 TEDBİRLERİ VE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4736AC" w:rsidRDefault="003F0448" w:rsidP="003F0448">
      <w:pPr>
        <w:numPr>
          <w:ilvl w:val="0"/>
          <w:numId w:val="4"/>
        </w:numPr>
      </w:pPr>
      <w:r w:rsidRPr="004736AC">
        <w:t xml:space="preserve">Kurumun girişine, içersisinde torba olan, kapaklı ve üzerinde gri etiketli  “maske, </w:t>
      </w:r>
      <w:proofErr w:type="gramStart"/>
      <w:r w:rsidRPr="004736AC">
        <w:t>eldiven  ve</w:t>
      </w:r>
      <w:proofErr w:type="gramEnd"/>
      <w:r w:rsidRPr="004736AC">
        <w:t xml:space="preserve"> diğer kişisel atık” yazan özel ekipmanlı çöp kutuları konulmalıdır.</w:t>
      </w:r>
    </w:p>
    <w:p w:rsidR="003F0448" w:rsidRPr="004736AC" w:rsidRDefault="003F0448" w:rsidP="003F0448">
      <w:pPr>
        <w:numPr>
          <w:ilvl w:val="0"/>
          <w:numId w:val="4"/>
        </w:numPr>
      </w:pPr>
      <w:proofErr w:type="gramStart"/>
      <w:r w:rsidRPr="004736AC">
        <w:t>Torbaların  dörtte</w:t>
      </w:r>
      <w:proofErr w:type="gramEnd"/>
      <w:r w:rsidRPr="004736AC">
        <w:t xml:space="preserve"> üçü dolduktan sonra ağızları sıkı bir şekilde kapatılarak ikinci bir torbaya alınmalı ve geçici depolama alanına götürülmelidir.</w:t>
      </w:r>
    </w:p>
    <w:p w:rsidR="003F0448" w:rsidRPr="004736AC" w:rsidRDefault="003F0448" w:rsidP="003F0448">
      <w:pPr>
        <w:numPr>
          <w:ilvl w:val="0"/>
          <w:numId w:val="4"/>
        </w:numPr>
      </w:pPr>
      <w:r w:rsidRPr="004736AC">
        <w:t>Geçici depolama alanı insan kullanımından ve gıda malzemelerinden uzak ve kapalı olmalıdır.</w:t>
      </w:r>
    </w:p>
    <w:p w:rsidR="003F0448" w:rsidRPr="004736AC" w:rsidRDefault="003F0448" w:rsidP="003F0448">
      <w:pPr>
        <w:numPr>
          <w:ilvl w:val="0"/>
          <w:numId w:val="4"/>
        </w:numPr>
      </w:pPr>
      <w:r w:rsidRPr="004736AC">
        <w:t xml:space="preserve">Geçici depolama alanındaki atıklar 72 saat bekletilmeli ve sonrasında evsel atık (diğer atık)  olarak çöp </w:t>
      </w:r>
      <w:proofErr w:type="spellStart"/>
      <w:r w:rsidRPr="004736AC">
        <w:t>konteynerlerina</w:t>
      </w:r>
      <w:proofErr w:type="spellEnd"/>
      <w:r w:rsidRPr="004736AC">
        <w:t xml:space="preserve"> atılmalıdır.</w:t>
      </w:r>
    </w:p>
    <w:p w:rsidR="003F0448" w:rsidRPr="004736AC" w:rsidRDefault="003F0448" w:rsidP="003F0448">
      <w:pPr>
        <w:numPr>
          <w:ilvl w:val="0"/>
          <w:numId w:val="4"/>
        </w:numPr>
      </w:pPr>
      <w:r w:rsidRPr="004736AC">
        <w:t>Belediyelerin çöp atma ile alakalı duyuru ve talimatlarına uyulmalıdır.</w:t>
      </w:r>
    </w:p>
    <w:p w:rsidR="003F0448" w:rsidRPr="004736AC" w:rsidRDefault="003F0448" w:rsidP="003F0448">
      <w:pPr>
        <w:numPr>
          <w:ilvl w:val="0"/>
          <w:numId w:val="4"/>
        </w:numPr>
      </w:pPr>
      <w:r w:rsidRPr="004736AC">
        <w:t xml:space="preserve">Atık toplama, biriktirme/depolama ve taşıma işlemlerinde kullanılan </w:t>
      </w:r>
      <w:proofErr w:type="gramStart"/>
      <w:r w:rsidRPr="004736AC">
        <w:t>ekipmanlar</w:t>
      </w:r>
      <w:proofErr w:type="gramEnd"/>
      <w:r w:rsidRPr="004736AC">
        <w:t xml:space="preserve"> ve bu ekipmanların bulunduğu alanların her bir atık boşaltımı sonrası temizliği/hijyeni sağlanmalıdır. Bu </w:t>
      </w:r>
      <w:proofErr w:type="gramStart"/>
      <w:r w:rsidRPr="004736AC">
        <w:t>ekipmanlar</w:t>
      </w:r>
      <w:proofErr w:type="gramEnd"/>
      <w:r w:rsidRPr="004736AC">
        <w:t xml:space="preserve"> başka amaçlar için kullanılmamalıdır.</w:t>
      </w:r>
    </w:p>
    <w:p w:rsidR="003F0448" w:rsidRPr="004736AC" w:rsidRDefault="003F0448" w:rsidP="003F0448">
      <w:pPr>
        <w:numPr>
          <w:ilvl w:val="0"/>
          <w:numId w:val="4"/>
        </w:numPr>
      </w:pPr>
      <w:r w:rsidRPr="004736AC">
        <w:t xml:space="preserve">Toplama, depolama ve taşıma sırasında oluşabilecek dökülme veya sızıntıya karşı tedbir alınmalıdır. Kirlilik oluşması durumunda kirlenen yüzey </w:t>
      </w:r>
      <w:proofErr w:type="gramStart"/>
      <w:r w:rsidRPr="004736AC">
        <w:t>dezenfekte</w:t>
      </w:r>
      <w:proofErr w:type="gramEnd"/>
      <w:r w:rsidRPr="004736AC">
        <w:t xml:space="preserve"> edilmelidir. Yüzey ve alan temizliğinde çamaşır suyu, dezenfektan gibi malzemeler kullanılmalıdır.</w:t>
      </w:r>
    </w:p>
    <w:p w:rsidR="003F0448" w:rsidRPr="004736AC" w:rsidRDefault="003F0448" w:rsidP="003F0448">
      <w:pPr>
        <w:numPr>
          <w:ilvl w:val="0"/>
          <w:numId w:val="4"/>
        </w:numPr>
      </w:pPr>
      <w:r w:rsidRPr="004736AC">
        <w:t>Atıkların toplanması, taşınması ve kaldırılması ile görevlendirilen personelin çalışma sırasında eldiven ve maske gibi kişisel koruyucu malzemeler kullanması, atıkla temas etmemeye dikkat etmesi, özel iş elbisesi giymesi sağlanmalıdır.</w:t>
      </w:r>
    </w:p>
    <w:p w:rsidR="003F0448" w:rsidRPr="004736AC" w:rsidRDefault="003F0448" w:rsidP="003F0448">
      <w:pPr>
        <w:numPr>
          <w:ilvl w:val="0"/>
          <w:numId w:val="4"/>
        </w:numPr>
      </w:pPr>
      <w:r w:rsidRPr="004736AC">
        <w:t xml:space="preserve">Görevli personelce kullanılan </w:t>
      </w:r>
      <w:proofErr w:type="gramStart"/>
      <w:r w:rsidRPr="004736AC">
        <w:t>ekipman</w:t>
      </w:r>
      <w:proofErr w:type="gramEnd"/>
      <w:r w:rsidRPr="004736AC">
        <w:t xml:space="preserve"> ve kişisel malzemeler dezenfekte edilerek hijyenik bir çalışma ortamı sağlanmalıdır.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11"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48350" cy="5810250"/>
                  <wp:effectExtent l="0" t="0" r="0" b="0"/>
                  <wp:wrapNone/>
                  <wp:docPr id="12"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D92AD5">
              <w:rPr>
                <w:rFonts w:ascii="Cambria" w:eastAsia="Times New Roman" w:hAnsi="Cambria" w:cs="Times New Roman"/>
                <w:sz w:val="16"/>
                <w:szCs w:val="16"/>
                <w:lang w:eastAsia="tr-TR"/>
              </w:rPr>
              <w:t>918-09-TL.53</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0A278A" w:rsidRDefault="003F0448" w:rsidP="00F11484">
            <w:pPr>
              <w:tabs>
                <w:tab w:val="center" w:pos="4536"/>
                <w:tab w:val="right" w:pos="9072"/>
              </w:tabs>
              <w:spacing w:after="0" w:line="240" w:lineRule="auto"/>
              <w:jc w:val="center"/>
              <w:rPr>
                <w:rFonts w:ascii="Times New Roman" w:hAnsi="Times New Roman"/>
                <w:b/>
                <w:szCs w:val="32"/>
              </w:rPr>
            </w:pPr>
          </w:p>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0A278A">
              <w:rPr>
                <w:rFonts w:ascii="Times New Roman" w:hAnsi="Times New Roman"/>
                <w:b/>
                <w:szCs w:val="32"/>
              </w:rPr>
              <w:t>KANTİN VE YEMEKHANE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0A278A" w:rsidRDefault="003F0448" w:rsidP="003F0448">
      <w:pPr>
        <w:spacing w:before="120" w:after="120"/>
        <w:ind w:left="425"/>
        <w:contextualSpacing/>
        <w:jc w:val="both"/>
        <w:rPr>
          <w:rFonts w:ascii="Times New Roman" w:eastAsia="Times New Roman" w:hAnsi="Times New Roman"/>
          <w:position w:val="-1"/>
          <w:szCs w:val="24"/>
        </w:rPr>
      </w:pPr>
      <w:r w:rsidRPr="000A278A">
        <w:rPr>
          <w:rFonts w:ascii="Times New Roman" w:eastAsia="Times New Roman" w:hAnsi="Times New Roman"/>
          <w:b/>
          <w:position w:val="-1"/>
          <w:szCs w:val="24"/>
        </w:rPr>
        <w:t>Genel Hususlar</w:t>
      </w:r>
    </w:p>
    <w:p w:rsidR="003F0448" w:rsidRPr="000A278A" w:rsidRDefault="003F0448" w:rsidP="003F0448">
      <w:pPr>
        <w:numPr>
          <w:ilvl w:val="0"/>
          <w:numId w:val="5"/>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Gıda İşletmesi yöneticileri, tesisin tamamında sosyal mesafe önlemlerini almakla yükümlüdür. Genel kullanım alanlarına ve oturum düzenine ilişkin sosyal mesafe planı hazırlanmalı, </w:t>
      </w:r>
      <w:proofErr w:type="gramStart"/>
      <w:r w:rsidRPr="000A278A">
        <w:rPr>
          <w:rFonts w:ascii="Times New Roman" w:eastAsia="Times New Roman" w:hAnsi="Times New Roman"/>
          <w:position w:val="-1"/>
          <w:szCs w:val="24"/>
        </w:rPr>
        <w:t>tesisin  kişi</w:t>
      </w:r>
      <w:proofErr w:type="gramEnd"/>
      <w:r w:rsidRPr="000A278A">
        <w:rPr>
          <w:rFonts w:ascii="Times New Roman" w:eastAsia="Times New Roman" w:hAnsi="Times New Roman"/>
          <w:position w:val="-1"/>
          <w:szCs w:val="24"/>
        </w:rPr>
        <w:t xml:space="preserve"> kapasitesi sosyal mesafe planına göre belirlenmeli, bu kapasiteye uygun sayıda kişi kabul edilmeli ve kapasite bilgisi tesisin girişinde görülebilir bir yere asılmalıdır.</w:t>
      </w:r>
    </w:p>
    <w:p w:rsidR="003F0448" w:rsidRPr="000A278A" w:rsidRDefault="003F0448" w:rsidP="003F0448">
      <w:pPr>
        <w:numPr>
          <w:ilvl w:val="0"/>
          <w:numId w:val="5"/>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3F0448" w:rsidRPr="000A278A" w:rsidRDefault="003F0448" w:rsidP="003F0448">
      <w:pPr>
        <w:numPr>
          <w:ilvl w:val="0"/>
          <w:numId w:val="5"/>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Bulaşıcı hastalık tedbirlerine yönelik mutfak ve tesisin temizliği “Yemekhane ve Kantin Temizlik Talimatına” uygun olarak düzenli olarak yapılmalı, gıda güvenliği ile haşere ve zararlılarla mücadele sağlanmalıdır.</w:t>
      </w: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Misafir Kabulü</w:t>
      </w:r>
    </w:p>
    <w:p w:rsidR="003F0448" w:rsidRPr="000A278A" w:rsidRDefault="003F0448" w:rsidP="003F0448">
      <w:pPr>
        <w:numPr>
          <w:ilvl w:val="0"/>
          <w:numId w:val="6"/>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ve kantin girişinde misafirlere termal kamera veya temassız ateş ölçüm cihazı ile anlık ateş ölçümü yapılmalıdır. 38</w:t>
      </w:r>
      <w:r w:rsidRPr="000A278A">
        <w:rPr>
          <w:rFonts w:ascii="Times New Roman" w:eastAsia="Times New Roman" w:hAnsi="Times New Roman"/>
          <w:position w:val="-1"/>
          <w:szCs w:val="24"/>
          <w:vertAlign w:val="superscript"/>
        </w:rPr>
        <w:t>0</w:t>
      </w:r>
      <w:r w:rsidRPr="000A278A">
        <w:rPr>
          <w:rFonts w:ascii="Times New Roman" w:eastAsia="Times New Roman" w:hAnsi="Times New Roman"/>
          <w:position w:val="-1"/>
          <w:szCs w:val="24"/>
        </w:rPr>
        <w:t>C’den yüksek ateş ölçümlerinde, misafir yemekhane ve kantine alınmayarak, tıbbi maske ile sağlık kuruluşuna başvurması sağlanmalıdır.</w:t>
      </w:r>
    </w:p>
    <w:p w:rsidR="003F0448" w:rsidRPr="000A278A" w:rsidRDefault="003F0448" w:rsidP="003F0448">
      <w:pPr>
        <w:numPr>
          <w:ilvl w:val="0"/>
          <w:numId w:val="6"/>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girişlerinde el antiseptiği bulundurulmalı,  misafirlerin el antiseptiği veya sabunla kurallara uygun el temizliği yapıldıktan sonra yemekhaneye giriş-çıkışları sağlanmalıdır. Bu konuda güçlü bir şekilde hatırlatılmalıdır.</w:t>
      </w:r>
    </w:p>
    <w:p w:rsidR="003F0448" w:rsidRPr="000A278A" w:rsidRDefault="003F0448" w:rsidP="003F0448">
      <w:pPr>
        <w:numPr>
          <w:ilvl w:val="0"/>
          <w:numId w:val="6"/>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 ve kantine alınan misafirlerin maske takma zorunluluğuna uymaları, misafirlerin yeme-içme faaliyeti dışında ve masadan her kalktıklarında maske takmaları sağlamalıdır. </w:t>
      </w: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Yemekhane ve Genel Kullanım Alanları</w:t>
      </w: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Kantin ve yemekhanelerde para ile teması kesecek uygulamalar düzenlenmelidir.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 ve kantin masaları arası mesafe her yönden 1,5 metre, yan yana sandalyeler arası 60 cm olacak şekilde düzenlenmelidir. </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Masalarda sadece karşılıklı oturma düzeni sağlanmalıdır. Masa yanlarına sandalye konulmaması ve masa yanlarına oturma düzeni oluşturulmamasına dikkat edilmelidir.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Karşılıklı oturmada masa eni 70 </w:t>
      </w:r>
      <w:proofErr w:type="spellStart"/>
      <w:r w:rsidRPr="000A278A">
        <w:rPr>
          <w:rFonts w:ascii="Times New Roman" w:eastAsia="Times New Roman" w:hAnsi="Times New Roman"/>
          <w:position w:val="-1"/>
          <w:szCs w:val="24"/>
        </w:rPr>
        <w:t>cm’den</w:t>
      </w:r>
      <w:proofErr w:type="spellEnd"/>
      <w:r w:rsidRPr="000A278A">
        <w:rPr>
          <w:rFonts w:ascii="Times New Roman" w:eastAsia="Times New Roman" w:hAnsi="Times New Roman"/>
          <w:position w:val="-1"/>
          <w:szCs w:val="24"/>
        </w:rPr>
        <w:t xml:space="preserve"> küçük masalarda çapraz oturma düzeni uygulanmalı veya karşılıklı oturma mesafesinin arttırılması amacıyla iki masa birleştirilerek kullanılmalıdır.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Bütün masa düzeni kuralları masa şekline bakılmaksızın (kare, dikdörtgen veya daire) her masa için uygulamalıdır. </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Sosyal mesafe sağlanamadığı özel durumlarda masalar </w:t>
      </w:r>
      <w:proofErr w:type="spellStart"/>
      <w:r w:rsidRPr="000A278A">
        <w:rPr>
          <w:rFonts w:ascii="Times New Roman" w:eastAsia="Times New Roman" w:hAnsi="Times New Roman"/>
          <w:position w:val="-1"/>
          <w:szCs w:val="24"/>
        </w:rPr>
        <w:t>separatörlerle</w:t>
      </w:r>
      <w:proofErr w:type="spellEnd"/>
      <w:r w:rsidRPr="000A278A">
        <w:rPr>
          <w:rFonts w:ascii="Times New Roman" w:eastAsia="Times New Roman" w:hAnsi="Times New Roman"/>
          <w:position w:val="-1"/>
          <w:szCs w:val="24"/>
        </w:rPr>
        <w:t xml:space="preserve"> ayrılmalıdır.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 masaları her kullanımdan sonra uygun şekilde temizlenmelidir. Masalar her kullanım sonrası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sağlayabilmek için dezenfekte edilebilir şekilde düzenlenmeli, masalarda örtü vb. bulunmamalıdır.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Her masada el antiseptiği veya kolonya bulundurulmalıdır.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ve kantine ait perde, havlu, bulaşık yıkama ve kurulama bezlerinin daima temiz olması sağlanmalıdır.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 ve kantin saati mümkün olduğunca daha geniş bir saat aralığında düzenlenmeli, (Örneğin </w:t>
      </w:r>
      <w:proofErr w:type="gramStart"/>
      <w:r w:rsidRPr="000A278A">
        <w:rPr>
          <w:rFonts w:ascii="Times New Roman" w:eastAsia="Times New Roman" w:hAnsi="Times New Roman"/>
          <w:position w:val="-1"/>
          <w:szCs w:val="24"/>
        </w:rPr>
        <w:t>11:30</w:t>
      </w:r>
      <w:proofErr w:type="gramEnd"/>
      <w:r w:rsidRPr="000A278A">
        <w:rPr>
          <w:rFonts w:ascii="Times New Roman" w:eastAsia="Times New Roman" w:hAnsi="Times New Roman"/>
          <w:position w:val="-1"/>
          <w:szCs w:val="24"/>
        </w:rPr>
        <w:t xml:space="preserve"> – 14:30) yemekhane yoğunluğu bu şekilde yönetilmelidir.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Servis personeli, maskeli olarak çalışmalı, servis esnasında mesafe kurallarını korumaya ve temastan kaçınmaya özen göstermelidir.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 sunumunda misafir tarafına, misafir erişimini engelleyecek şekilde </w:t>
      </w:r>
      <w:proofErr w:type="spellStart"/>
      <w:r w:rsidRPr="000A278A">
        <w:rPr>
          <w:rFonts w:ascii="Times New Roman" w:eastAsia="Times New Roman" w:hAnsi="Times New Roman"/>
          <w:position w:val="-1"/>
          <w:szCs w:val="24"/>
        </w:rPr>
        <w:t>pleksiglas</w:t>
      </w:r>
      <w:proofErr w:type="spellEnd"/>
      <w:r w:rsidRPr="000A278A">
        <w:rPr>
          <w:rFonts w:ascii="Times New Roman" w:eastAsia="Times New Roman" w:hAnsi="Times New Roman"/>
          <w:position w:val="-1"/>
          <w:szCs w:val="24"/>
        </w:rPr>
        <w:t xml:space="preserve"> veya benzeri bariyer yapılmalı, servisler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donanımlı personel tarafından yapılmalıdır. </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Çay/kahve makinesi, su sebilleri, içecek makinesi gibi araçlar kullanımdan kaldırılmalıdır.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lastRenderedPageBreak/>
        <w:t xml:space="preserve">Yemek masaları ve sandalyeler, servis malzemeleri her kullanımından sonra silinerek uygun şekilde temizliği ve dezenfeksiyonu sağlanmalıdır. </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Büfe yüzeyleri sık </w:t>
      </w:r>
      <w:proofErr w:type="spellStart"/>
      <w:r w:rsidRPr="000A278A">
        <w:rPr>
          <w:rFonts w:ascii="Times New Roman" w:eastAsia="Times New Roman" w:hAnsi="Times New Roman"/>
          <w:position w:val="-1"/>
          <w:szCs w:val="24"/>
        </w:rPr>
        <w:t>sık</w:t>
      </w:r>
      <w:proofErr w:type="spellEnd"/>
      <w:r w:rsidRPr="000A278A">
        <w:rPr>
          <w:rFonts w:ascii="Times New Roman" w:eastAsia="Times New Roman" w:hAnsi="Times New Roman"/>
          <w:position w:val="-1"/>
          <w:szCs w:val="24"/>
        </w:rPr>
        <w:t xml:space="preserve"> temizlenmeli ve </w:t>
      </w:r>
      <w:proofErr w:type="gramStart"/>
      <w:r w:rsidRPr="000A278A">
        <w:rPr>
          <w:rFonts w:ascii="Times New Roman" w:eastAsia="Times New Roman" w:hAnsi="Times New Roman"/>
          <w:position w:val="-1"/>
          <w:szCs w:val="24"/>
        </w:rPr>
        <w:t>dezenfekte</w:t>
      </w:r>
      <w:proofErr w:type="gramEnd"/>
      <w:r w:rsidRPr="000A278A">
        <w:rPr>
          <w:rFonts w:ascii="Times New Roman" w:eastAsia="Times New Roman" w:hAnsi="Times New Roman"/>
          <w:position w:val="-1"/>
          <w:szCs w:val="24"/>
        </w:rPr>
        <w:t xml:space="preserve"> edilmelidir.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Masalarda bulunan </w:t>
      </w:r>
      <w:proofErr w:type="spellStart"/>
      <w:r w:rsidRPr="000A278A">
        <w:rPr>
          <w:rFonts w:ascii="Times New Roman" w:eastAsia="Times New Roman" w:hAnsi="Times New Roman"/>
          <w:position w:val="-1"/>
          <w:szCs w:val="24"/>
        </w:rPr>
        <w:t>Menaj</w:t>
      </w:r>
      <w:proofErr w:type="spellEnd"/>
      <w:r w:rsidRPr="000A278A">
        <w:rPr>
          <w:rFonts w:ascii="Times New Roman" w:eastAsia="Times New Roman" w:hAnsi="Times New Roman"/>
          <w:position w:val="-1"/>
          <w:szCs w:val="24"/>
        </w:rPr>
        <w:t xml:space="preserve"> takımlarının (tuz, karabiber, sos vb ) şekerin, kürdanın vb tek kullanımlık paketlerde, çatal-kaşık ve bıçakların servise kağıt cepli paketler veya tek </w:t>
      </w:r>
      <w:proofErr w:type="gramStart"/>
      <w:r w:rsidRPr="000A278A">
        <w:rPr>
          <w:rFonts w:ascii="Times New Roman" w:eastAsia="Times New Roman" w:hAnsi="Times New Roman"/>
          <w:position w:val="-1"/>
          <w:szCs w:val="24"/>
        </w:rPr>
        <w:t>kullanımlık  ürünler</w:t>
      </w:r>
      <w:proofErr w:type="gramEnd"/>
      <w:r w:rsidRPr="000A278A">
        <w:rPr>
          <w:rFonts w:ascii="Times New Roman" w:eastAsia="Times New Roman" w:hAnsi="Times New Roman"/>
          <w:position w:val="-1"/>
          <w:szCs w:val="24"/>
        </w:rPr>
        <w:t xml:space="preserve"> gibi hijyenik önlemler alınmış olarak sunulması sağlanmalıdır. </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Genel kullanım alanlarının ve tuvaletlerinin girişlerinde, geniş salonların farklı yerlerinde el antiseptiği bulundurulmalıdır.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Ekmek, salata, meyve, yoğurt, tatlı, su gibi yiyecek ve içecekler paketli olarak sunulmalıdır.</w:t>
      </w:r>
    </w:p>
    <w:p w:rsidR="003F0448" w:rsidRPr="000A278A" w:rsidRDefault="003F0448" w:rsidP="003F0448">
      <w:pPr>
        <w:numPr>
          <w:ilvl w:val="0"/>
          <w:numId w:val="7"/>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 yiyenlerin mümkünse her gün aynı masa ve sandalyeye oturmasını sağlayacak numaralandırma sistemi oluşturulmalıdır.</w:t>
      </w:r>
    </w:p>
    <w:p w:rsidR="003F0448" w:rsidRPr="000A278A" w:rsidRDefault="003F0448" w:rsidP="003F0448">
      <w:pPr>
        <w:numPr>
          <w:ilvl w:val="0"/>
          <w:numId w:val="7"/>
        </w:numPr>
        <w:spacing w:before="120" w:after="120" w:line="0" w:lineRule="atLeast"/>
        <w:ind w:left="426" w:hanging="426"/>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 hizmeti dışarıdan tedarik edildiği durumlarda tercih TS EN ISO 22.000 gıda güvenliği yönetim sistemi veya TS 13811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ve sanitasyon yönetim sistemi belgeli kuruluşlardan temin edilmelidir. Mümkünse tedarikçinin yerine denetim gerçekleştirilebilir.</w:t>
      </w:r>
    </w:p>
    <w:p w:rsidR="003F0448" w:rsidRPr="000A278A" w:rsidRDefault="003F0448" w:rsidP="003F0448">
      <w:pPr>
        <w:spacing w:before="120" w:after="120"/>
        <w:ind w:left="426"/>
        <w:contextualSpacing/>
        <w:jc w:val="both"/>
        <w:rPr>
          <w:rFonts w:ascii="Times New Roman" w:eastAsia="Times New Roman" w:hAnsi="Times New Roman"/>
          <w:position w:val="-1"/>
          <w:szCs w:val="24"/>
        </w:rPr>
      </w:pP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Personel</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personelinin düzenli sağlık kontrolü yapılmalı, birlikte yaşadığı kişilerin bulaşıcı hastalıklar açısından izlenebilmesi için personelden periyodik bilgi alınmalıdır.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 personeline bulaşıcı hastalıklar, salgınlar ve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konusunda bilgi/eğitim verilmesi sağlanmalıdır.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Personel girişinde termal kamera veya temassız ateş ölçümü yapılmalı ve el antiseptiği bulundurulmalıdır.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Personele çalışma yeri, misafirler ve ortam ile temasına uygun kişisel koruyucu </w:t>
      </w:r>
      <w:proofErr w:type="gramStart"/>
      <w:r w:rsidRPr="000A278A">
        <w:rPr>
          <w:rFonts w:ascii="Times New Roman" w:eastAsia="Times New Roman" w:hAnsi="Times New Roman"/>
          <w:position w:val="-1"/>
          <w:szCs w:val="24"/>
        </w:rPr>
        <w:t>ekipman</w:t>
      </w:r>
      <w:proofErr w:type="gramEnd"/>
      <w:r w:rsidRPr="000A278A">
        <w:rPr>
          <w:rFonts w:ascii="Times New Roman" w:eastAsia="Times New Roman" w:hAnsi="Times New Roman"/>
          <w:i/>
          <w:position w:val="-1"/>
          <w:szCs w:val="24"/>
        </w:rPr>
        <w:t>(tıbbi maske, yüz koruyucu vb.)</w:t>
      </w:r>
      <w:r w:rsidRPr="000A278A">
        <w:rPr>
          <w:rFonts w:ascii="Times New Roman" w:eastAsia="Times New Roman" w:hAnsi="Times New Roman"/>
          <w:position w:val="-1"/>
          <w:szCs w:val="24"/>
        </w:rPr>
        <w:t xml:space="preserve"> ile el antiseptiği sağlanmalı ve kullanımı izlenmelidir. </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Personelin işe özgü kıyafet giymesi, kıyafetlerinin günlük temizliği ve </w:t>
      </w:r>
      <w:proofErr w:type="gramStart"/>
      <w:r w:rsidRPr="000A278A">
        <w:rPr>
          <w:rFonts w:ascii="Times New Roman" w:eastAsia="Times New Roman" w:hAnsi="Times New Roman"/>
          <w:position w:val="-1"/>
          <w:szCs w:val="24"/>
        </w:rPr>
        <w:t>hijyeni</w:t>
      </w:r>
      <w:proofErr w:type="gramEnd"/>
      <w:r w:rsidRPr="000A278A">
        <w:rPr>
          <w:rFonts w:ascii="Times New Roman" w:eastAsia="Times New Roman" w:hAnsi="Times New Roman"/>
          <w:position w:val="-1"/>
          <w:szCs w:val="24"/>
        </w:rPr>
        <w:t xml:space="preserve"> sağlanmalıdır.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Aynı vardiyada mümkün olduğunca aynı personelin çalıştırılmasına özen gösterilmelidir.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Personelde hastalık belirtileri tespiti halinde tıbbi maske takılarak en yakın sağlık kuruluşuna başvurması sağlanmalıdır.</w:t>
      </w:r>
    </w:p>
    <w:p w:rsidR="003F0448" w:rsidRPr="000A278A" w:rsidRDefault="003F0448" w:rsidP="003F0448">
      <w:pPr>
        <w:numPr>
          <w:ilvl w:val="0"/>
          <w:numId w:val="8"/>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Kantin/Yemekhane personeli kişisel hijyen kurallarına (sıklıkla el </w:t>
      </w:r>
      <w:proofErr w:type="gramStart"/>
      <w:r w:rsidRPr="000A278A">
        <w:rPr>
          <w:rFonts w:ascii="Times New Roman" w:eastAsia="Times New Roman" w:hAnsi="Times New Roman"/>
          <w:position w:val="-1"/>
          <w:szCs w:val="24"/>
        </w:rPr>
        <w:t>yıkama,öksürük</w:t>
      </w:r>
      <w:proofErr w:type="gramEnd"/>
      <w:r w:rsidRPr="000A278A">
        <w:rPr>
          <w:rFonts w:ascii="Times New Roman" w:eastAsia="Times New Roman" w:hAnsi="Times New Roman"/>
          <w:position w:val="-1"/>
          <w:szCs w:val="24"/>
        </w:rPr>
        <w:t>/hapşırık adabı)sıkı bir şekilde uygulanmalıdır</w:t>
      </w: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Mutfak, Pişirme ve Servis Alanları</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Gıda güvenliği ve mutfak </w:t>
      </w:r>
      <w:proofErr w:type="gramStart"/>
      <w:r w:rsidRPr="000A278A">
        <w:rPr>
          <w:rFonts w:ascii="Times New Roman" w:eastAsia="Times New Roman" w:hAnsi="Times New Roman"/>
          <w:position w:val="-1"/>
          <w:szCs w:val="24"/>
        </w:rPr>
        <w:t>hijyeni</w:t>
      </w:r>
      <w:proofErr w:type="gramEnd"/>
      <w:r w:rsidRPr="000A278A">
        <w:rPr>
          <w:rFonts w:ascii="Times New Roman" w:eastAsia="Times New Roman" w:hAnsi="Times New Roman"/>
          <w:position w:val="-1"/>
          <w:szCs w:val="24"/>
        </w:rPr>
        <w:t xml:space="preserve"> uygulamalarının ilgili mevzuat ve yönetmeliklere uygun yapılması sağlanmalıdır.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Mutfak girişlerinde mutlaka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paspasları kullanılmalıdır.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szCs w:val="24"/>
        </w:rPr>
        <w:t>Tüm sebze ve meyvelerin bakteri ve virüsler ile diğer biyolojik ve kimyasal tehlike etmenlerine karşı etkili yıkanması sağlanmalıdır.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szCs w:val="24"/>
        </w:rPr>
        <w:t>Ürünler, hazırlık aşamalarında mutfak ortamında uzun süre bekletilmemelidir.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szCs w:val="24"/>
        </w:rPr>
        <w:t xml:space="preserve">Ürünler, doğranmak üzere soğutucudan kısım </w:t>
      </w:r>
      <w:proofErr w:type="spellStart"/>
      <w:r w:rsidRPr="000A278A">
        <w:rPr>
          <w:rFonts w:ascii="Times New Roman" w:eastAsia="Times New Roman" w:hAnsi="Times New Roman"/>
          <w:szCs w:val="24"/>
        </w:rPr>
        <w:t>kısım</w:t>
      </w:r>
      <w:proofErr w:type="spellEnd"/>
      <w:r w:rsidRPr="000A278A">
        <w:rPr>
          <w:rFonts w:ascii="Times New Roman" w:eastAsia="Times New Roman" w:hAnsi="Times New Roman"/>
          <w:szCs w:val="24"/>
        </w:rPr>
        <w:t xml:space="preserve"> çıkarılmalıdır.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szCs w:val="24"/>
        </w:rPr>
        <w:t xml:space="preserve">Hazırlık aşamalarında mutlaka mavi </w:t>
      </w:r>
      <w:proofErr w:type="spellStart"/>
      <w:r w:rsidRPr="000A278A">
        <w:rPr>
          <w:rFonts w:ascii="Times New Roman" w:eastAsia="Times New Roman" w:hAnsi="Times New Roman"/>
          <w:szCs w:val="24"/>
        </w:rPr>
        <w:t>nonsteril</w:t>
      </w:r>
      <w:proofErr w:type="spellEnd"/>
      <w:r w:rsidRPr="000A278A">
        <w:rPr>
          <w:rFonts w:ascii="Times New Roman" w:eastAsia="Times New Roman" w:hAnsi="Times New Roman"/>
          <w:szCs w:val="24"/>
        </w:rPr>
        <w:t xml:space="preserve"> eldiven kullanılması ve kullanılan eldivenlerin tekrar kullanılmadan </w:t>
      </w:r>
      <w:r w:rsidRPr="000A278A">
        <w:rPr>
          <w:rFonts w:ascii="Times New Roman" w:eastAsia="Times New Roman" w:hAnsi="Times New Roman"/>
          <w:position w:val="-1"/>
          <w:szCs w:val="24"/>
        </w:rPr>
        <w:t>bu işlem için düzenlenmiş iş yerindeki atık kutusuna</w:t>
      </w:r>
      <w:r w:rsidRPr="000A278A">
        <w:rPr>
          <w:rFonts w:ascii="Times New Roman" w:eastAsia="Times New Roman" w:hAnsi="Times New Roman"/>
          <w:szCs w:val="24"/>
        </w:rPr>
        <w:t xml:space="preserve"> atılması sağlanmalıdır.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Gıda üretim alanına ham madde ve ürün sevklerinde ve mutfak alanında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bariyerleri, sterilizasyon cihazları el ve vücut hijyeni için gerekli alet ve ekipman bulundurulmalıdır. </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Mutfak ve pişirme alanlarına görevli olmayan personel girememelidir.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Bütün gıdalar kapalı dolaplarda veya üzeri kapalı şekilde ve depolama sıcaklığına uygun olarak saklanmalıdır.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Çapraz bulaşmayı önlemek için, işlem görmemiş gıda maddeleri ile hazırlanmış gıdalar mutfakta birbirlerinden ayrı yerlerde muhafaza edilmelidir. Ayrıca, hiçbir gıda maddesi zeminle temas ettirilmemelidir.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Mutfak ve ilişkili alanların, mutfakta kullanılan her türlü donanım ve </w:t>
      </w:r>
      <w:proofErr w:type="gramStart"/>
      <w:r w:rsidRPr="000A278A">
        <w:rPr>
          <w:rFonts w:ascii="Times New Roman" w:eastAsia="Times New Roman" w:hAnsi="Times New Roman"/>
          <w:position w:val="-1"/>
          <w:szCs w:val="24"/>
        </w:rPr>
        <w:t>ekipmanın</w:t>
      </w:r>
      <w:proofErr w:type="gramEnd"/>
      <w:r w:rsidRPr="000A278A">
        <w:rPr>
          <w:rFonts w:ascii="Times New Roman" w:eastAsia="Times New Roman" w:hAnsi="Times New Roman"/>
          <w:position w:val="-1"/>
          <w:szCs w:val="24"/>
        </w:rPr>
        <w:t xml:space="preserve">, tezgâh ve saklama alanlarının temizlik ve hijyeni düzenli olarak sağlanmalıdır. Elle sık temas eden yüzeyler 1/100’lük </w:t>
      </w:r>
      <w:proofErr w:type="spellStart"/>
      <w:r w:rsidRPr="000A278A">
        <w:rPr>
          <w:rFonts w:ascii="Times New Roman" w:eastAsia="Times New Roman" w:hAnsi="Times New Roman"/>
          <w:position w:val="-1"/>
          <w:szCs w:val="24"/>
        </w:rPr>
        <w:t>hipoklorit</w:t>
      </w:r>
      <w:proofErr w:type="spellEnd"/>
      <w:r w:rsidRPr="000A278A">
        <w:rPr>
          <w:rFonts w:ascii="Times New Roman" w:eastAsia="Times New Roman" w:hAnsi="Times New Roman"/>
          <w:position w:val="-1"/>
          <w:szCs w:val="24"/>
        </w:rPr>
        <w:t xml:space="preserve"> esaslı yer yüzey dezenfektan uygulaması ile düzenli olarak temizlenmelidir.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lastRenderedPageBreak/>
        <w:t>Kesim tezgâhları yıpranmamış olmalı ve mutfakta tahta malzeme kullanılmamalıdır.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Servis malzemeleri </w:t>
      </w:r>
      <w:r w:rsidRPr="000A278A">
        <w:rPr>
          <w:rFonts w:ascii="Times New Roman" w:eastAsia="Times New Roman" w:hAnsi="Times New Roman"/>
          <w:i/>
          <w:position w:val="-1"/>
          <w:szCs w:val="24"/>
        </w:rPr>
        <w:t>(tabak, çatal, kaşık, bıçak, bardak vb)</w:t>
      </w:r>
      <w:r w:rsidRPr="000A278A">
        <w:rPr>
          <w:rFonts w:ascii="Times New Roman" w:eastAsia="Times New Roman" w:hAnsi="Times New Roman"/>
          <w:position w:val="-1"/>
          <w:szCs w:val="24"/>
        </w:rPr>
        <w:t xml:space="preserve"> bulaşık </w:t>
      </w:r>
      <w:proofErr w:type="spellStart"/>
      <w:r w:rsidRPr="000A278A">
        <w:rPr>
          <w:rFonts w:ascii="Times New Roman" w:eastAsia="Times New Roman" w:hAnsi="Times New Roman"/>
          <w:position w:val="-1"/>
          <w:szCs w:val="24"/>
        </w:rPr>
        <w:t>makinasında</w:t>
      </w:r>
      <w:proofErr w:type="spellEnd"/>
      <w:r w:rsidRPr="000A278A">
        <w:rPr>
          <w:rFonts w:ascii="Times New Roman" w:eastAsia="Times New Roman" w:hAnsi="Times New Roman"/>
          <w:position w:val="-1"/>
          <w:szCs w:val="24"/>
        </w:rPr>
        <w:t xml:space="preserve"> en az 60</w:t>
      </w:r>
      <w:r w:rsidRPr="000A278A">
        <w:rPr>
          <w:rFonts w:ascii="Calibri" w:eastAsia="Times New Roman" w:hAnsi="Calibri"/>
          <w:position w:val="-1"/>
          <w:szCs w:val="24"/>
        </w:rPr>
        <w:t>⁰</w:t>
      </w:r>
      <w:proofErr w:type="spellStart"/>
      <w:r w:rsidRPr="000A278A">
        <w:rPr>
          <w:rFonts w:ascii="Times New Roman" w:eastAsia="Times New Roman" w:hAnsi="Times New Roman"/>
          <w:position w:val="-1"/>
          <w:szCs w:val="24"/>
        </w:rPr>
        <w:t>C’de</w:t>
      </w:r>
      <w:proofErr w:type="spellEnd"/>
      <w:r w:rsidRPr="000A278A">
        <w:rPr>
          <w:rFonts w:ascii="Times New Roman" w:eastAsia="Times New Roman" w:hAnsi="Times New Roman"/>
          <w:position w:val="-1"/>
          <w:szCs w:val="24"/>
        </w:rPr>
        <w:t xml:space="preserve"> yıkanmalıdır. Mutfak personeli, çalışma esnasında iş kıyafeti ve kişisel koruyucu </w:t>
      </w:r>
      <w:proofErr w:type="gramStart"/>
      <w:r w:rsidRPr="000A278A">
        <w:rPr>
          <w:rFonts w:ascii="Times New Roman" w:eastAsia="Times New Roman" w:hAnsi="Times New Roman"/>
          <w:position w:val="-1"/>
          <w:szCs w:val="24"/>
        </w:rPr>
        <w:t>ekipman</w:t>
      </w:r>
      <w:proofErr w:type="gramEnd"/>
      <w:r w:rsidRPr="000A278A">
        <w:rPr>
          <w:rFonts w:ascii="Times New Roman" w:eastAsia="Times New Roman" w:hAnsi="Times New Roman"/>
          <w:position w:val="-1"/>
          <w:szCs w:val="24"/>
        </w:rPr>
        <w:t xml:space="preserve"> kullanmalı, ellerini düzenli olarak yıkamalıdır. </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Mutfak personeline, uyulması gerekli kurallar ile iyi </w:t>
      </w:r>
      <w:proofErr w:type="gramStart"/>
      <w:r w:rsidRPr="000A278A">
        <w:rPr>
          <w:rFonts w:ascii="Times New Roman" w:eastAsia="Times New Roman" w:hAnsi="Times New Roman"/>
          <w:position w:val="-1"/>
          <w:szCs w:val="24"/>
        </w:rPr>
        <w:t>hijyen</w:t>
      </w:r>
      <w:proofErr w:type="gramEnd"/>
      <w:r w:rsidRPr="000A278A">
        <w:rPr>
          <w:rFonts w:ascii="Times New Roman" w:eastAsia="Times New Roman" w:hAnsi="Times New Roman"/>
          <w:position w:val="-1"/>
          <w:szCs w:val="24"/>
        </w:rPr>
        <w:t xml:space="preserve"> uygulamaları hakkında görsel/yazılı bilgilendirme yapılmalıdır.</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 taşıma araçlarına el antiseptiği ile ellerin temizliği sağlanarak ve sürekli maske kullanımı sağlanmalıdır. Mümkünse araçların her zaman aynı personel tarafından kullanımı sağlanmalıdır. </w:t>
      </w:r>
    </w:p>
    <w:p w:rsidR="003F0448" w:rsidRPr="000A278A" w:rsidRDefault="003F0448" w:rsidP="003F0448">
      <w:pPr>
        <w:numPr>
          <w:ilvl w:val="0"/>
          <w:numId w:val="9"/>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Aracın el teması sağlanan yüzeyleri her kullanımdan sonra </w:t>
      </w:r>
      <w:proofErr w:type="gramStart"/>
      <w:r w:rsidRPr="000A278A">
        <w:rPr>
          <w:rFonts w:ascii="Times New Roman" w:eastAsia="Times New Roman" w:hAnsi="Times New Roman"/>
          <w:position w:val="-1"/>
          <w:szCs w:val="24"/>
        </w:rPr>
        <w:t>dezenfekte</w:t>
      </w:r>
      <w:proofErr w:type="gramEnd"/>
      <w:r w:rsidRPr="000A278A">
        <w:rPr>
          <w:rFonts w:ascii="Times New Roman" w:eastAsia="Times New Roman" w:hAnsi="Times New Roman"/>
          <w:position w:val="-1"/>
          <w:szCs w:val="24"/>
        </w:rPr>
        <w:t xml:space="preserve"> edilmelidir. </w:t>
      </w: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Lavabo ve Tuvaletler</w:t>
      </w:r>
    </w:p>
    <w:p w:rsidR="003F0448" w:rsidRPr="000A278A" w:rsidRDefault="003F0448" w:rsidP="003F0448">
      <w:pPr>
        <w:numPr>
          <w:ilvl w:val="0"/>
          <w:numId w:val="10"/>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Tuvalet alanlarına giriş kapıları otomatik kapı sistemine çevrilmelidir. Bu imkân yoksa tuvalet alanına giriş kapılarının kolları 1/100’lük </w:t>
      </w:r>
      <w:proofErr w:type="spellStart"/>
      <w:r w:rsidRPr="000A278A">
        <w:rPr>
          <w:rFonts w:ascii="Times New Roman" w:eastAsia="Times New Roman" w:hAnsi="Times New Roman"/>
          <w:position w:val="-1"/>
          <w:szCs w:val="24"/>
        </w:rPr>
        <w:t>hipoklorit</w:t>
      </w:r>
      <w:proofErr w:type="spellEnd"/>
      <w:r w:rsidRPr="000A278A">
        <w:rPr>
          <w:rFonts w:ascii="Times New Roman" w:eastAsia="Times New Roman" w:hAnsi="Times New Roman"/>
          <w:position w:val="-1"/>
          <w:szCs w:val="24"/>
        </w:rPr>
        <w:t xml:space="preserve"> esaslı yer yüzey dezenfektan uygulaması ile düzenli olarak temizlenmelidir.</w:t>
      </w:r>
    </w:p>
    <w:p w:rsidR="003F0448" w:rsidRPr="000A278A" w:rsidRDefault="003F0448" w:rsidP="003F0448">
      <w:pPr>
        <w:numPr>
          <w:ilvl w:val="0"/>
          <w:numId w:val="10"/>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Tuvaletlerin zeminleri, klozetler, </w:t>
      </w:r>
      <w:proofErr w:type="spellStart"/>
      <w:r w:rsidRPr="000A278A">
        <w:rPr>
          <w:rFonts w:ascii="Times New Roman" w:eastAsia="Times New Roman" w:hAnsi="Times New Roman"/>
          <w:position w:val="-1"/>
          <w:szCs w:val="24"/>
        </w:rPr>
        <w:t>pisuvarlar</w:t>
      </w:r>
      <w:proofErr w:type="spellEnd"/>
      <w:r w:rsidRPr="000A278A">
        <w:rPr>
          <w:rFonts w:ascii="Times New Roman" w:eastAsia="Times New Roman" w:hAnsi="Times New Roman"/>
          <w:position w:val="-1"/>
          <w:szCs w:val="24"/>
        </w:rPr>
        <w:t xml:space="preserve"> 1/10’luk, lavabolar, musluk ve batarya başlıkları, kapı kolları 1/100’lük </w:t>
      </w:r>
      <w:proofErr w:type="spellStart"/>
      <w:r w:rsidRPr="000A278A">
        <w:rPr>
          <w:rFonts w:ascii="Times New Roman" w:eastAsia="Times New Roman" w:hAnsi="Times New Roman"/>
          <w:position w:val="-1"/>
          <w:szCs w:val="24"/>
        </w:rPr>
        <w:t>hipoklorit</w:t>
      </w:r>
      <w:proofErr w:type="spellEnd"/>
      <w:r w:rsidRPr="000A278A">
        <w:rPr>
          <w:rFonts w:ascii="Times New Roman" w:eastAsia="Times New Roman" w:hAnsi="Times New Roman"/>
          <w:position w:val="-1"/>
          <w:szCs w:val="24"/>
        </w:rPr>
        <w:t xml:space="preserve"> esaslı yer yüzey dezenfektan uygulaması ile sık </w:t>
      </w:r>
      <w:proofErr w:type="spellStart"/>
      <w:r w:rsidRPr="000A278A">
        <w:rPr>
          <w:rFonts w:ascii="Times New Roman" w:eastAsia="Times New Roman" w:hAnsi="Times New Roman"/>
          <w:position w:val="-1"/>
          <w:szCs w:val="24"/>
        </w:rPr>
        <w:t>sık</w:t>
      </w:r>
      <w:proofErr w:type="spellEnd"/>
      <w:r w:rsidRPr="000A278A">
        <w:rPr>
          <w:rFonts w:ascii="Times New Roman" w:eastAsia="Times New Roman" w:hAnsi="Times New Roman"/>
          <w:position w:val="-1"/>
          <w:szCs w:val="24"/>
        </w:rPr>
        <w:t xml:space="preserve"> temizlenmeli ve </w:t>
      </w:r>
      <w:proofErr w:type="gramStart"/>
      <w:r w:rsidRPr="000A278A">
        <w:rPr>
          <w:rFonts w:ascii="Times New Roman" w:eastAsia="Times New Roman" w:hAnsi="Times New Roman"/>
          <w:position w:val="-1"/>
          <w:szCs w:val="24"/>
        </w:rPr>
        <w:t>dezenfekte</w:t>
      </w:r>
      <w:proofErr w:type="gramEnd"/>
      <w:r w:rsidRPr="000A278A">
        <w:rPr>
          <w:rFonts w:ascii="Times New Roman" w:eastAsia="Times New Roman" w:hAnsi="Times New Roman"/>
          <w:position w:val="-1"/>
          <w:szCs w:val="24"/>
        </w:rPr>
        <w:t xml:space="preserve"> edilmelidir.</w:t>
      </w:r>
    </w:p>
    <w:p w:rsidR="003F0448" w:rsidRPr="000A278A" w:rsidRDefault="003F0448" w:rsidP="003F0448">
      <w:pPr>
        <w:numPr>
          <w:ilvl w:val="0"/>
          <w:numId w:val="10"/>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Tuvalet ve lavaboların temizlik saatleri kayıt edilmeli ve temizlik saatleri görünür şekilde asılmalıdır. Devamlı sıvı sabun, tuvalet kâğıdı ve kâğıt havlu bulundurulmalıdır.</w:t>
      </w:r>
    </w:p>
    <w:p w:rsidR="003F0448" w:rsidRPr="000A278A" w:rsidRDefault="003F0448" w:rsidP="003F0448">
      <w:pPr>
        <w:numPr>
          <w:ilvl w:val="0"/>
          <w:numId w:val="10"/>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Temizlik yapan personel kişisel koruyucu </w:t>
      </w:r>
      <w:proofErr w:type="gramStart"/>
      <w:r w:rsidRPr="000A278A">
        <w:rPr>
          <w:rFonts w:ascii="Times New Roman" w:eastAsia="Times New Roman" w:hAnsi="Times New Roman"/>
          <w:position w:val="-1"/>
          <w:szCs w:val="24"/>
        </w:rPr>
        <w:t>ekipman</w:t>
      </w:r>
      <w:proofErr w:type="gramEnd"/>
      <w:r w:rsidRPr="000A278A">
        <w:rPr>
          <w:rFonts w:ascii="Times New Roman" w:eastAsia="Times New Roman" w:hAnsi="Times New Roman"/>
          <w:position w:val="-1"/>
          <w:szCs w:val="24"/>
        </w:rPr>
        <w:t xml:space="preserve"> (</w:t>
      </w:r>
      <w:r w:rsidRPr="000A278A">
        <w:rPr>
          <w:rFonts w:ascii="Times New Roman" w:eastAsia="Times New Roman" w:hAnsi="Times New Roman"/>
          <w:i/>
          <w:position w:val="-1"/>
          <w:szCs w:val="24"/>
        </w:rPr>
        <w:t>eldiven ve maske vb.</w:t>
      </w:r>
      <w:r w:rsidRPr="000A278A">
        <w:rPr>
          <w:rFonts w:ascii="Times New Roman" w:eastAsia="Times New Roman" w:hAnsi="Times New Roman"/>
          <w:position w:val="-1"/>
          <w:szCs w:val="24"/>
        </w:rPr>
        <w:t>) kullanmalı, işlem sonrası kullanılan koruyucu ekipmanlar özel olarak sadece bu işlem için düzenlenmiş iş yerindeki atık kutusuna atılır, su ve sabunla en az 20 saniye el temizliği ve hijyeni sağlanmalıdır.</w:t>
      </w:r>
    </w:p>
    <w:p w:rsidR="003F0448" w:rsidRPr="000A278A" w:rsidRDefault="003F0448" w:rsidP="003F0448">
      <w:pPr>
        <w:numPr>
          <w:ilvl w:val="0"/>
          <w:numId w:val="10"/>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Tuvaletlerde el kurutma fanları kapatılarak kullanım dışı bırakılmalı, tek kullanımlık kâğıt havlular kullanılmalıdır.</w:t>
      </w:r>
    </w:p>
    <w:p w:rsidR="003F0448" w:rsidRPr="000A278A" w:rsidRDefault="003F0448" w:rsidP="003F0448">
      <w:pPr>
        <w:spacing w:before="120" w:after="120"/>
        <w:contextualSpacing/>
        <w:jc w:val="both"/>
        <w:rPr>
          <w:rFonts w:ascii="Times New Roman" w:eastAsia="Times New Roman" w:hAnsi="Times New Roman"/>
          <w:position w:val="-1"/>
          <w:szCs w:val="24"/>
        </w:rPr>
      </w:pPr>
    </w:p>
    <w:p w:rsidR="003F0448" w:rsidRPr="000A278A" w:rsidRDefault="003F0448" w:rsidP="003F0448">
      <w:pPr>
        <w:spacing w:before="120" w:after="120"/>
        <w:ind w:left="425"/>
        <w:contextualSpacing/>
        <w:jc w:val="both"/>
        <w:rPr>
          <w:rFonts w:ascii="Times New Roman" w:eastAsia="Times New Roman" w:hAnsi="Times New Roman"/>
          <w:b/>
          <w:position w:val="-1"/>
          <w:szCs w:val="24"/>
        </w:rPr>
      </w:pPr>
      <w:r w:rsidRPr="000A278A">
        <w:rPr>
          <w:rFonts w:ascii="Times New Roman" w:eastAsia="Times New Roman" w:hAnsi="Times New Roman"/>
          <w:b/>
          <w:position w:val="-1"/>
          <w:szCs w:val="24"/>
        </w:rPr>
        <w:t>Genel Temizlik ve Bakım</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 temizliği, yüzeyin niteliğine göre standartlara uygun ürün kullanılarak, uygun sıklıkta yapılmalı, bu uygulamaların izlenebilirlik kayıtları tutulmalıdır.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Yemekhanenin tamamında; kapı kolları, tırabzanlar, asansör düğmeleri, elektrik düğmeleri,  televizyon kumandası, telefon, bilgisayar klavyesi, menü, masa üstleri, vb. el temasının yoğun olduğu yüzeyler sık </w:t>
      </w:r>
      <w:proofErr w:type="spellStart"/>
      <w:r w:rsidRPr="000A278A">
        <w:rPr>
          <w:rFonts w:ascii="Times New Roman" w:eastAsia="Times New Roman" w:hAnsi="Times New Roman"/>
          <w:position w:val="-1"/>
          <w:szCs w:val="24"/>
        </w:rPr>
        <w:t>sık</w:t>
      </w:r>
      <w:proofErr w:type="spellEnd"/>
      <w:r w:rsidRPr="000A278A">
        <w:rPr>
          <w:rFonts w:ascii="Times New Roman" w:eastAsia="Times New Roman" w:hAnsi="Times New Roman"/>
          <w:position w:val="-1"/>
          <w:szCs w:val="24"/>
        </w:rPr>
        <w:t xml:space="preserve"> su ve deterjanla temizlenmeli, 1/100 sulandırılmış </w:t>
      </w:r>
      <w:proofErr w:type="spellStart"/>
      <w:r w:rsidRPr="000A278A">
        <w:rPr>
          <w:rFonts w:ascii="Times New Roman" w:eastAsia="Times New Roman" w:hAnsi="Times New Roman"/>
          <w:position w:val="-1"/>
          <w:szCs w:val="24"/>
        </w:rPr>
        <w:t>hipoklorit</w:t>
      </w:r>
      <w:proofErr w:type="spellEnd"/>
      <w:r w:rsidRPr="000A278A">
        <w:rPr>
          <w:rFonts w:ascii="Times New Roman" w:eastAsia="Times New Roman" w:hAnsi="Times New Roman"/>
          <w:position w:val="-1"/>
          <w:szCs w:val="24"/>
        </w:rPr>
        <w:t xml:space="preserve"> esaslı yer yüzey dezenfektan uygulaması ile dezenfeksiyonu sağlanmalı, klor bileşiklerinin zarar verdiği telefon, bilgisayar klavyesi gibi yüzeylerde ise %70’lik alkol </w:t>
      </w:r>
      <w:proofErr w:type="gramStart"/>
      <w:r w:rsidRPr="000A278A">
        <w:rPr>
          <w:rFonts w:ascii="Times New Roman" w:eastAsia="Times New Roman" w:hAnsi="Times New Roman"/>
          <w:position w:val="-1"/>
          <w:szCs w:val="24"/>
        </w:rPr>
        <w:t>bazlı</w:t>
      </w:r>
      <w:proofErr w:type="gramEnd"/>
      <w:r w:rsidRPr="000A278A">
        <w:rPr>
          <w:rFonts w:ascii="Times New Roman" w:eastAsia="Times New Roman" w:hAnsi="Times New Roman"/>
          <w:position w:val="-1"/>
          <w:szCs w:val="24"/>
        </w:rPr>
        <w:t xml:space="preserve"> ürünler kullanılarak, izlenebilirlik kayıtları tutulmalıdır.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Havalandırma ve klima sisteminin, çamaşır makinesi, bulaşık makinesi gibi araç, gereç, malzeme ve donanımın periyodik bakımları ve gerekli olanların sterilizasyonu sağlanmalıdır.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w:t>
      </w:r>
      <w:proofErr w:type="spellStart"/>
      <w:r w:rsidRPr="000A278A">
        <w:rPr>
          <w:rFonts w:ascii="Times New Roman" w:eastAsia="Times New Roman" w:hAnsi="Times New Roman"/>
          <w:position w:val="-1"/>
          <w:szCs w:val="24"/>
        </w:rPr>
        <w:t>sık</w:t>
      </w:r>
      <w:proofErr w:type="spellEnd"/>
      <w:r w:rsidRPr="000A278A">
        <w:rPr>
          <w:rFonts w:ascii="Times New Roman" w:eastAsia="Times New Roman" w:hAnsi="Times New Roman"/>
          <w:position w:val="-1"/>
          <w:szCs w:val="24"/>
        </w:rPr>
        <w:t xml:space="preserve"> doğal havalandırma yapılmalıdır.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Klima kullanımı konusunda T.C. Sağlık Bakanlığının yayınladığı/ yayınlayacağı “Toplumda Klimaların Kullanımı” rehberine uyulmalıdır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Klima ve genel havalandırma sistemleri yukarıda belirtilen hususlara uygunluğu sağlanmadığında kullanılmamalıdır.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Yemekhanedeki kapalı mahallerin tamamının sıklıkla kapı ve pencereleri açılarak doğal havalandırması sağlanmalıdır.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Çalışma ortamında yeterli sayıda elle temas edilmesine gerek duyulmayan çöp kutularının bulundurulması sağlanmalıdır.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Yemekhanede çöp kovalarının temizlik ve boşaltma işlemleri sık </w:t>
      </w:r>
      <w:proofErr w:type="spellStart"/>
      <w:r w:rsidRPr="000A278A">
        <w:rPr>
          <w:rFonts w:ascii="Times New Roman" w:eastAsia="Times New Roman" w:hAnsi="Times New Roman"/>
          <w:position w:val="-1"/>
          <w:szCs w:val="24"/>
        </w:rPr>
        <w:t>sık</w:t>
      </w:r>
      <w:proofErr w:type="spellEnd"/>
      <w:r w:rsidRPr="000A278A">
        <w:rPr>
          <w:rFonts w:ascii="Times New Roman" w:eastAsia="Times New Roman" w:hAnsi="Times New Roman"/>
          <w:position w:val="-1"/>
          <w:szCs w:val="24"/>
        </w:rPr>
        <w:t xml:space="preserve"> yapılmalıdır.</w:t>
      </w:r>
    </w:p>
    <w:p w:rsidR="003F0448" w:rsidRPr="000A278A" w:rsidRDefault="003F0448" w:rsidP="003F0448">
      <w:pPr>
        <w:numPr>
          <w:ilvl w:val="0"/>
          <w:numId w:val="11"/>
        </w:numPr>
        <w:spacing w:before="120" w:after="120" w:line="0" w:lineRule="atLeast"/>
        <w:ind w:left="425" w:hanging="425"/>
        <w:contextualSpacing/>
        <w:jc w:val="both"/>
        <w:rPr>
          <w:rFonts w:ascii="Times New Roman" w:eastAsia="Times New Roman" w:hAnsi="Times New Roman"/>
          <w:position w:val="-1"/>
          <w:szCs w:val="24"/>
        </w:rPr>
      </w:pPr>
      <w:r w:rsidRPr="000A278A">
        <w:rPr>
          <w:rFonts w:ascii="Times New Roman" w:eastAsia="Times New Roman" w:hAnsi="Times New Roman"/>
          <w:position w:val="-1"/>
          <w:szCs w:val="24"/>
        </w:rPr>
        <w:t xml:space="preserve">Temizlik ve atıkların boşaltılmasından sorumlu personelin kişisel hijyenlerine ve uygun kişisel koruyucu </w:t>
      </w:r>
      <w:proofErr w:type="gramStart"/>
      <w:r w:rsidRPr="000A278A">
        <w:rPr>
          <w:rFonts w:ascii="Times New Roman" w:eastAsia="Times New Roman" w:hAnsi="Times New Roman"/>
          <w:position w:val="-1"/>
          <w:szCs w:val="24"/>
        </w:rPr>
        <w:t>ekipman</w:t>
      </w:r>
      <w:proofErr w:type="gramEnd"/>
      <w:r w:rsidRPr="000A278A">
        <w:rPr>
          <w:rFonts w:ascii="Times New Roman" w:eastAsia="Times New Roman" w:hAnsi="Times New Roman"/>
          <w:position w:val="-1"/>
          <w:szCs w:val="24"/>
        </w:rPr>
        <w:t xml:space="preserve"> kullanımlarına özen göstermesi sağlanmalıdır.</w:t>
      </w:r>
    </w:p>
    <w:p w:rsidR="003F0448" w:rsidRDefault="003F0448" w:rsidP="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13"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5848350" cy="5810250"/>
                  <wp:effectExtent l="0" t="0" r="0" b="0"/>
                  <wp:wrapNone/>
                  <wp:docPr id="14"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064AC7">
              <w:rPr>
                <w:rFonts w:ascii="Cambria" w:eastAsia="Times New Roman" w:hAnsi="Cambria" w:cs="Times New Roman"/>
                <w:sz w:val="16"/>
                <w:szCs w:val="16"/>
                <w:lang w:eastAsia="tr-TR"/>
              </w:rPr>
              <w:t>918-09-TL.54</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MASKE,ELDİVEN</w:t>
            </w:r>
            <w:proofErr w:type="gramEnd"/>
            <w:r>
              <w:rPr>
                <w:rFonts w:ascii="Times New Roman" w:eastAsia="Times New Roman" w:hAnsi="Times New Roman" w:cs="Times New Roman"/>
                <w:b/>
                <w:sz w:val="24"/>
                <w:szCs w:val="24"/>
                <w:lang w:eastAsia="tr-TR"/>
              </w:rPr>
              <w:t xml:space="preserve"> VE SİPERLİK KULLANIM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211C6B" w:rsidRDefault="003F0448" w:rsidP="003F0448">
      <w:pPr>
        <w:numPr>
          <w:ilvl w:val="0"/>
          <w:numId w:val="12"/>
        </w:numPr>
        <w:spacing w:after="0" w:line="0" w:lineRule="atLeast"/>
        <w:contextualSpacing/>
        <w:rPr>
          <w:rFonts w:ascii="Times New Roman" w:hAnsi="Times New Roman" w:cs="Times New Roman"/>
          <w:sz w:val="26"/>
          <w:szCs w:val="26"/>
        </w:rPr>
      </w:pPr>
      <w:r w:rsidRPr="00211C6B">
        <w:rPr>
          <w:rFonts w:ascii="Times New Roman" w:hAnsi="Times New Roman" w:cs="Times New Roman"/>
          <w:sz w:val="26"/>
          <w:szCs w:val="26"/>
        </w:rPr>
        <w:t xml:space="preserve">Tüm çalışanlar </w:t>
      </w:r>
      <w:proofErr w:type="gramStart"/>
      <w:r w:rsidRPr="00211C6B">
        <w:rPr>
          <w:rFonts w:ascii="Times New Roman" w:hAnsi="Times New Roman" w:cs="Times New Roman"/>
          <w:sz w:val="26"/>
          <w:szCs w:val="26"/>
        </w:rPr>
        <w:t>ve  ziyaretçiler</w:t>
      </w:r>
      <w:proofErr w:type="gramEnd"/>
      <w:r w:rsidRPr="00211C6B">
        <w:rPr>
          <w:rFonts w:ascii="Times New Roman" w:hAnsi="Times New Roman" w:cs="Times New Roman"/>
          <w:sz w:val="26"/>
          <w:szCs w:val="26"/>
        </w:rPr>
        <w:t xml:space="preserve"> maskeli olarak giriş yapmalıdır.</w:t>
      </w:r>
    </w:p>
    <w:p w:rsidR="003F0448" w:rsidRPr="00211C6B" w:rsidRDefault="003F0448" w:rsidP="003F0448">
      <w:pPr>
        <w:numPr>
          <w:ilvl w:val="0"/>
          <w:numId w:val="12"/>
        </w:numPr>
        <w:spacing w:after="0" w:line="0" w:lineRule="atLeast"/>
        <w:contextualSpacing/>
        <w:rPr>
          <w:rFonts w:ascii="Times New Roman" w:hAnsi="Times New Roman" w:cs="Times New Roman"/>
          <w:sz w:val="26"/>
          <w:szCs w:val="26"/>
        </w:rPr>
      </w:pPr>
      <w:r w:rsidRPr="00211C6B">
        <w:rPr>
          <w:rFonts w:ascii="Times New Roman" w:hAnsi="Times New Roman" w:cs="Times New Roman"/>
          <w:sz w:val="26"/>
          <w:szCs w:val="26"/>
        </w:rPr>
        <w:t>Maskeye</w:t>
      </w:r>
      <w:r>
        <w:rPr>
          <w:rFonts w:ascii="Times New Roman" w:hAnsi="Times New Roman" w:cs="Times New Roman"/>
          <w:sz w:val="26"/>
          <w:szCs w:val="26"/>
        </w:rPr>
        <w:t xml:space="preserve"> </w:t>
      </w:r>
      <w:r w:rsidRPr="00211C6B">
        <w:rPr>
          <w:rFonts w:ascii="Times New Roman" w:hAnsi="Times New Roman" w:cs="Times New Roman"/>
          <w:sz w:val="26"/>
          <w:szCs w:val="26"/>
        </w:rPr>
        <w:t>dokunmadan</w:t>
      </w:r>
      <w:r>
        <w:rPr>
          <w:rFonts w:ascii="Times New Roman" w:hAnsi="Times New Roman" w:cs="Times New Roman"/>
          <w:sz w:val="26"/>
          <w:szCs w:val="26"/>
        </w:rPr>
        <w:t xml:space="preserve"> </w:t>
      </w:r>
      <w:proofErr w:type="gramStart"/>
      <w:r w:rsidRPr="00211C6B">
        <w:rPr>
          <w:rFonts w:ascii="Times New Roman" w:hAnsi="Times New Roman" w:cs="Times New Roman"/>
          <w:sz w:val="26"/>
          <w:szCs w:val="26"/>
        </w:rPr>
        <w:t>önce,</w:t>
      </w:r>
      <w:proofErr w:type="spellStart"/>
      <w:r w:rsidRPr="00211C6B">
        <w:rPr>
          <w:rFonts w:ascii="Times New Roman" w:hAnsi="Times New Roman" w:cs="Times New Roman"/>
          <w:sz w:val="26"/>
          <w:szCs w:val="26"/>
        </w:rPr>
        <w:t>ellerinizisuvesabuniletemizleyin</w:t>
      </w:r>
      <w:proofErr w:type="spellEnd"/>
      <w:proofErr w:type="gramEnd"/>
      <w:r w:rsidRPr="00211C6B">
        <w:rPr>
          <w:rFonts w:ascii="Times New Roman" w:hAnsi="Times New Roman" w:cs="Times New Roman"/>
          <w:sz w:val="26"/>
          <w:szCs w:val="26"/>
        </w:rPr>
        <w:t>,</w:t>
      </w:r>
      <w:proofErr w:type="spellStart"/>
      <w:r w:rsidRPr="00211C6B">
        <w:rPr>
          <w:rFonts w:ascii="Times New Roman" w:hAnsi="Times New Roman" w:cs="Times New Roman"/>
          <w:sz w:val="26"/>
          <w:szCs w:val="26"/>
        </w:rPr>
        <w:t>suvesabunaerişimin</w:t>
      </w:r>
      <w:proofErr w:type="spellEnd"/>
      <w:r w:rsidRPr="00211C6B">
        <w:rPr>
          <w:rFonts w:ascii="Times New Roman" w:hAnsi="Times New Roman" w:cs="Times New Roman"/>
          <w:sz w:val="26"/>
          <w:szCs w:val="26"/>
        </w:rPr>
        <w:t xml:space="preserve"> olmadığı durumlarda alkol bazlı bir el antiseptiği kullanılmalıdır.</w:t>
      </w:r>
    </w:p>
    <w:p w:rsidR="003F0448" w:rsidRPr="00211C6B" w:rsidRDefault="003F0448" w:rsidP="003F0448">
      <w:pPr>
        <w:numPr>
          <w:ilvl w:val="0"/>
          <w:numId w:val="12"/>
        </w:numPr>
        <w:spacing w:after="0" w:line="0" w:lineRule="atLeast"/>
        <w:contextualSpacing/>
        <w:rPr>
          <w:rFonts w:ascii="Times New Roman" w:hAnsi="Times New Roman" w:cs="Times New Roman"/>
          <w:sz w:val="26"/>
          <w:szCs w:val="26"/>
        </w:rPr>
      </w:pPr>
      <w:r w:rsidRPr="00211C6B">
        <w:rPr>
          <w:rFonts w:ascii="Times New Roman" w:hAnsi="Times New Roman" w:cs="Times New Roman"/>
          <w:sz w:val="26"/>
          <w:szCs w:val="26"/>
        </w:rPr>
        <w:t xml:space="preserve">Maskede delik ve benzeri hatalı durumun olup </w:t>
      </w:r>
      <w:proofErr w:type="spellStart"/>
      <w:r w:rsidRPr="00211C6B">
        <w:rPr>
          <w:rFonts w:ascii="Times New Roman" w:hAnsi="Times New Roman" w:cs="Times New Roman"/>
          <w:sz w:val="26"/>
          <w:szCs w:val="26"/>
        </w:rPr>
        <w:t>olmadığınıincelenmelidir</w:t>
      </w:r>
      <w:proofErr w:type="spellEnd"/>
      <w:r w:rsidRPr="00211C6B">
        <w:rPr>
          <w:rFonts w:ascii="Times New Roman" w:hAnsi="Times New Roman" w:cs="Times New Roman"/>
          <w:sz w:val="26"/>
          <w:szCs w:val="26"/>
        </w:rPr>
        <w:t>.</w:t>
      </w:r>
    </w:p>
    <w:p w:rsidR="003F0448" w:rsidRPr="00211C6B" w:rsidRDefault="003F0448" w:rsidP="003F0448">
      <w:pPr>
        <w:numPr>
          <w:ilvl w:val="0"/>
          <w:numId w:val="12"/>
        </w:numPr>
        <w:spacing w:after="0" w:line="0" w:lineRule="atLeast"/>
        <w:contextualSpacing/>
        <w:rPr>
          <w:rFonts w:ascii="Times New Roman" w:hAnsi="Times New Roman" w:cs="Times New Roman"/>
          <w:sz w:val="26"/>
          <w:szCs w:val="26"/>
        </w:rPr>
      </w:pPr>
      <w:proofErr w:type="gramStart"/>
      <w:r w:rsidRPr="00211C6B">
        <w:rPr>
          <w:rFonts w:ascii="Times New Roman" w:hAnsi="Times New Roman" w:cs="Times New Roman"/>
          <w:sz w:val="26"/>
          <w:szCs w:val="26"/>
        </w:rPr>
        <w:t>Maskeninüsttarafımetalşeridinolduğutaraftır.Maskenindoğrutarafınındışarıyabaktığından</w:t>
      </w:r>
      <w:proofErr w:type="gramEnd"/>
      <w:r w:rsidRPr="00211C6B">
        <w:rPr>
          <w:rFonts w:ascii="Times New Roman" w:hAnsi="Times New Roman" w:cs="Times New Roman"/>
          <w:sz w:val="26"/>
          <w:szCs w:val="26"/>
        </w:rPr>
        <w:t xml:space="preserve"> </w:t>
      </w:r>
      <w:proofErr w:type="spellStart"/>
      <w:r w:rsidRPr="00211C6B">
        <w:rPr>
          <w:rFonts w:ascii="Times New Roman" w:hAnsi="Times New Roman" w:cs="Times New Roman"/>
          <w:sz w:val="26"/>
          <w:szCs w:val="26"/>
        </w:rPr>
        <w:t>eminolunmalıdır</w:t>
      </w:r>
      <w:proofErr w:type="spellEnd"/>
      <w:r w:rsidRPr="00211C6B">
        <w:rPr>
          <w:rFonts w:ascii="Times New Roman" w:hAnsi="Times New Roman" w:cs="Times New Roman"/>
          <w:sz w:val="26"/>
          <w:szCs w:val="26"/>
        </w:rPr>
        <w:t>.</w:t>
      </w:r>
    </w:p>
    <w:p w:rsidR="003F0448" w:rsidRPr="00211C6B" w:rsidRDefault="003F0448" w:rsidP="003F0448">
      <w:pPr>
        <w:widowControl w:val="0"/>
        <w:numPr>
          <w:ilvl w:val="0"/>
          <w:numId w:val="12"/>
        </w:numPr>
        <w:tabs>
          <w:tab w:val="left" w:pos="958"/>
        </w:tabs>
        <w:autoSpaceDE w:val="0"/>
        <w:autoSpaceDN w:val="0"/>
        <w:spacing w:before="113" w:after="0" w:line="244" w:lineRule="auto"/>
        <w:ind w:right="345"/>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Maskeyi yüzünüze yerleştirin. Maskenin metal şeridini veya sert kenarını, </w:t>
      </w:r>
      <w:proofErr w:type="spellStart"/>
      <w:r w:rsidRPr="00211C6B">
        <w:rPr>
          <w:rFonts w:ascii="Times New Roman" w:eastAsia="Times New Roman" w:hAnsi="Times New Roman" w:cs="Times New Roman"/>
          <w:sz w:val="26"/>
          <w:szCs w:val="26"/>
        </w:rPr>
        <w:t>burnunuzunşekline</w:t>
      </w:r>
      <w:proofErr w:type="spellEnd"/>
      <w:r w:rsidRPr="00211C6B">
        <w:rPr>
          <w:rFonts w:ascii="Times New Roman" w:eastAsia="Times New Roman" w:hAnsi="Times New Roman" w:cs="Times New Roman"/>
          <w:sz w:val="26"/>
          <w:szCs w:val="26"/>
        </w:rPr>
        <w:t xml:space="preserve"> göre kalıplayın. Maskenin alt kısmını aşağı doğru çekerek ağzı ve çene kapatılmalıdır.</w:t>
      </w:r>
    </w:p>
    <w:p w:rsidR="003F0448" w:rsidRPr="00211C6B" w:rsidRDefault="003F0448" w:rsidP="003F0448">
      <w:pPr>
        <w:widowControl w:val="0"/>
        <w:numPr>
          <w:ilvl w:val="0"/>
          <w:numId w:val="12"/>
        </w:numPr>
        <w:tabs>
          <w:tab w:val="left" w:pos="958"/>
        </w:tabs>
        <w:autoSpaceDE w:val="0"/>
        <w:autoSpaceDN w:val="0"/>
        <w:spacing w:before="117" w:after="0" w:line="244" w:lineRule="auto"/>
        <w:ind w:right="338"/>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Maskeninüzeriniellerimizlekapataraknefesaldığımızdakenarlardanhavasızıntısıolmadığına </w:t>
      </w:r>
      <w:proofErr w:type="spellStart"/>
      <w:r w:rsidRPr="00211C6B">
        <w:rPr>
          <w:rFonts w:ascii="Times New Roman" w:eastAsia="Times New Roman" w:hAnsi="Times New Roman" w:cs="Times New Roman"/>
          <w:sz w:val="26"/>
          <w:szCs w:val="26"/>
        </w:rPr>
        <w:t>eminolunmalıdır</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2"/>
        </w:numPr>
        <w:tabs>
          <w:tab w:val="left" w:pos="958"/>
        </w:tabs>
        <w:autoSpaceDE w:val="0"/>
        <w:autoSpaceDN w:val="0"/>
        <w:spacing w:before="112" w:after="0" w:line="244" w:lineRule="auto"/>
        <w:ind w:right="348"/>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Maske yanında koruyucu gözlük de kullanıldığı durumda gözlükte buğulanma oluyorsa maskenin yüze tam olarak </w:t>
      </w:r>
      <w:proofErr w:type="spellStart"/>
      <w:r w:rsidRPr="00211C6B">
        <w:rPr>
          <w:rFonts w:ascii="Times New Roman" w:eastAsia="Times New Roman" w:hAnsi="Times New Roman" w:cs="Times New Roman"/>
          <w:sz w:val="26"/>
          <w:szCs w:val="26"/>
        </w:rPr>
        <w:t>oturmasınısağlayın</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2"/>
        </w:numPr>
        <w:tabs>
          <w:tab w:val="left" w:pos="958"/>
        </w:tabs>
        <w:autoSpaceDE w:val="0"/>
        <w:autoSpaceDN w:val="0"/>
        <w:spacing w:before="78" w:after="0" w:line="0" w:lineRule="atLeast"/>
        <w:contextualSpacing/>
        <w:jc w:val="both"/>
        <w:rPr>
          <w:rFonts w:ascii="Times New Roman" w:eastAsia="Times New Roman" w:hAnsi="Times New Roman"/>
          <w:b/>
          <w:sz w:val="26"/>
          <w:szCs w:val="26"/>
        </w:rPr>
      </w:pPr>
      <w:r w:rsidRPr="00211C6B">
        <w:rPr>
          <w:rFonts w:ascii="Times New Roman" w:eastAsia="Times New Roman" w:hAnsi="Times New Roman"/>
          <w:b/>
          <w:sz w:val="26"/>
          <w:szCs w:val="26"/>
        </w:rPr>
        <w:t>Kullanımıbitenmaskeleruygun/belirlenmişatıkkutularınaatılmalıdır.</w:t>
      </w:r>
    </w:p>
    <w:p w:rsidR="003F0448" w:rsidRPr="00211C6B" w:rsidRDefault="003F0448" w:rsidP="003F0448">
      <w:pPr>
        <w:widowControl w:val="0"/>
        <w:numPr>
          <w:ilvl w:val="0"/>
          <w:numId w:val="12"/>
        </w:numPr>
        <w:tabs>
          <w:tab w:val="left" w:pos="958"/>
        </w:tabs>
        <w:autoSpaceDE w:val="0"/>
        <w:autoSpaceDN w:val="0"/>
        <w:spacing w:before="122" w:after="0" w:line="244" w:lineRule="auto"/>
        <w:ind w:right="339"/>
        <w:contextualSpacing/>
        <w:jc w:val="both"/>
        <w:rPr>
          <w:rFonts w:ascii="Times New Roman" w:eastAsia="Times New Roman" w:hAnsi="Times New Roman"/>
          <w:sz w:val="26"/>
          <w:szCs w:val="26"/>
        </w:rPr>
      </w:pPr>
      <w:r w:rsidRPr="00211C6B">
        <w:rPr>
          <w:rFonts w:ascii="Times New Roman" w:eastAsia="Times New Roman" w:hAnsi="Times New Roman"/>
          <w:sz w:val="26"/>
          <w:szCs w:val="26"/>
        </w:rPr>
        <w:t xml:space="preserve">Söz konusu atık kutuları Bakanlıkça yayınlanan genelgeye uygun olarak toplanmalı ve en az </w:t>
      </w:r>
      <w:r w:rsidRPr="00211C6B">
        <w:rPr>
          <w:rFonts w:ascii="Times New Roman" w:eastAsia="Times New Roman" w:hAnsi="Times New Roman"/>
          <w:b/>
          <w:sz w:val="26"/>
          <w:szCs w:val="26"/>
        </w:rPr>
        <w:t xml:space="preserve">72 saat </w:t>
      </w:r>
      <w:proofErr w:type="spellStart"/>
      <w:r w:rsidRPr="00211C6B">
        <w:rPr>
          <w:rFonts w:ascii="Times New Roman" w:eastAsia="Times New Roman" w:hAnsi="Times New Roman"/>
          <w:b/>
          <w:sz w:val="26"/>
          <w:szCs w:val="26"/>
        </w:rPr>
        <w:t>bekletildiktensonranormalevselatıkstatüsündeatılmalıdır</w:t>
      </w:r>
      <w:proofErr w:type="spellEnd"/>
      <w:r w:rsidRPr="00211C6B">
        <w:rPr>
          <w:rFonts w:ascii="Times New Roman" w:eastAsia="Times New Roman" w:hAnsi="Times New Roman"/>
          <w:b/>
          <w:sz w:val="26"/>
          <w:szCs w:val="26"/>
        </w:rPr>
        <w:t>.</w:t>
      </w:r>
    </w:p>
    <w:p w:rsidR="003F0448" w:rsidRPr="00211C6B" w:rsidRDefault="003F0448" w:rsidP="003F0448">
      <w:pPr>
        <w:numPr>
          <w:ilvl w:val="0"/>
          <w:numId w:val="12"/>
        </w:numPr>
        <w:spacing w:after="0" w:line="0" w:lineRule="atLeast"/>
        <w:contextualSpacing/>
        <w:rPr>
          <w:rFonts w:ascii="Times New Roman" w:eastAsia="Times New Roman" w:hAnsi="Times New Roman"/>
          <w:b/>
          <w:sz w:val="26"/>
          <w:szCs w:val="26"/>
        </w:rPr>
      </w:pPr>
      <w:r w:rsidRPr="00211C6B">
        <w:rPr>
          <w:rFonts w:ascii="Times New Roman" w:eastAsia="Times New Roman" w:hAnsi="Times New Roman"/>
          <w:b/>
          <w:sz w:val="26"/>
          <w:szCs w:val="26"/>
        </w:rPr>
        <w:t>Tüm çalışanlar maskeli olarak çalışmalı, maskeler günde en az 2 kez değiştirilmeli, kullanımı biten maskeler uygun / belirlenmiş atık kutularına atılmalıdır.</w:t>
      </w:r>
    </w:p>
    <w:p w:rsidR="003F0448" w:rsidRPr="00211C6B" w:rsidRDefault="003F0448" w:rsidP="003F0448">
      <w:pPr>
        <w:widowControl w:val="0"/>
        <w:tabs>
          <w:tab w:val="left" w:pos="958"/>
        </w:tabs>
        <w:autoSpaceDE w:val="0"/>
        <w:autoSpaceDN w:val="0"/>
        <w:spacing w:before="136" w:after="0" w:line="252" w:lineRule="auto"/>
        <w:ind w:left="720" w:right="343"/>
        <w:contextualSpacing/>
        <w:jc w:val="both"/>
        <w:rPr>
          <w:rFonts w:ascii="Times New Roman" w:eastAsia="Times New Roman" w:hAnsi="Times New Roman"/>
          <w:b/>
          <w:sz w:val="26"/>
          <w:szCs w:val="26"/>
        </w:rPr>
      </w:pPr>
    </w:p>
    <w:p w:rsidR="003F0448" w:rsidRPr="00211C6B" w:rsidRDefault="003F0448" w:rsidP="003F0448">
      <w:pPr>
        <w:widowControl w:val="0"/>
        <w:tabs>
          <w:tab w:val="left" w:pos="958"/>
        </w:tabs>
        <w:autoSpaceDE w:val="0"/>
        <w:autoSpaceDN w:val="0"/>
        <w:spacing w:before="76" w:after="0" w:line="0" w:lineRule="atLeast"/>
        <w:jc w:val="both"/>
        <w:rPr>
          <w:rFonts w:ascii="Times New Roman" w:eastAsia="Times New Roman" w:hAnsi="Times New Roman"/>
          <w:sz w:val="26"/>
          <w:szCs w:val="26"/>
        </w:rPr>
      </w:pPr>
    </w:p>
    <w:p w:rsidR="003F0448" w:rsidRPr="00211C6B" w:rsidRDefault="003F0448" w:rsidP="003F0448">
      <w:pPr>
        <w:widowControl w:val="0"/>
        <w:tabs>
          <w:tab w:val="left" w:pos="958"/>
        </w:tabs>
        <w:autoSpaceDE w:val="0"/>
        <w:autoSpaceDN w:val="0"/>
        <w:spacing w:before="131" w:after="0" w:line="0" w:lineRule="atLeast"/>
        <w:jc w:val="both"/>
        <w:rPr>
          <w:rFonts w:ascii="Times New Roman" w:eastAsia="Times New Roman" w:hAnsi="Times New Roman"/>
          <w:sz w:val="26"/>
          <w:szCs w:val="26"/>
        </w:rPr>
      </w:pPr>
    </w:p>
    <w:p w:rsidR="003F0448" w:rsidRPr="00211C6B" w:rsidRDefault="003F0448" w:rsidP="003F0448">
      <w:pPr>
        <w:widowControl w:val="0"/>
        <w:autoSpaceDE w:val="0"/>
        <w:autoSpaceDN w:val="0"/>
        <w:spacing w:before="242" w:after="0" w:line="0" w:lineRule="atLeast"/>
        <w:ind w:left="669"/>
        <w:jc w:val="center"/>
        <w:outlineLvl w:val="2"/>
        <w:rPr>
          <w:rFonts w:ascii="Times New Roman" w:eastAsia="Times New Roman" w:hAnsi="Times New Roman"/>
          <w:b/>
          <w:bCs/>
          <w:sz w:val="26"/>
          <w:szCs w:val="26"/>
        </w:rPr>
      </w:pPr>
      <w:r w:rsidRPr="00211C6B">
        <w:rPr>
          <w:rFonts w:ascii="Times New Roman" w:eastAsia="Times New Roman" w:hAnsi="Times New Roman"/>
          <w:b/>
          <w:bCs/>
          <w:sz w:val="26"/>
          <w:szCs w:val="26"/>
        </w:rPr>
        <w:t>Eldiven kullanım talimatı:</w:t>
      </w:r>
    </w:p>
    <w:p w:rsidR="003F0448" w:rsidRPr="00211C6B" w:rsidRDefault="003F0448" w:rsidP="003F0448">
      <w:pPr>
        <w:widowControl w:val="0"/>
        <w:numPr>
          <w:ilvl w:val="0"/>
          <w:numId w:val="13"/>
        </w:numPr>
        <w:tabs>
          <w:tab w:val="left" w:pos="851"/>
        </w:tabs>
        <w:autoSpaceDE w:val="0"/>
        <w:autoSpaceDN w:val="0"/>
        <w:spacing w:before="129" w:after="0" w:line="0" w:lineRule="atLeast"/>
        <w:contextualSpacing/>
        <w:jc w:val="both"/>
        <w:rPr>
          <w:rFonts w:ascii="Times New Roman" w:eastAsia="Times New Roman" w:hAnsi="Times New Roman"/>
          <w:sz w:val="26"/>
          <w:szCs w:val="26"/>
        </w:rPr>
      </w:pPr>
      <w:r w:rsidRPr="00211C6B">
        <w:rPr>
          <w:rFonts w:ascii="Times New Roman" w:eastAsia="Times New Roman" w:hAnsi="Times New Roman"/>
          <w:sz w:val="26"/>
          <w:szCs w:val="26"/>
        </w:rPr>
        <w:t xml:space="preserve">Eldiveni el yıkama </w:t>
      </w:r>
      <w:proofErr w:type="spellStart"/>
      <w:r w:rsidRPr="00211C6B">
        <w:rPr>
          <w:rFonts w:ascii="Times New Roman" w:eastAsia="Times New Roman" w:hAnsi="Times New Roman"/>
          <w:sz w:val="26"/>
          <w:szCs w:val="26"/>
        </w:rPr>
        <w:t>yerinekullanmayın</w:t>
      </w:r>
      <w:proofErr w:type="spellEnd"/>
      <w:r w:rsidRPr="00211C6B">
        <w:rPr>
          <w:rFonts w:ascii="Times New Roman" w:eastAsia="Times New Roman" w:hAnsi="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150"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 giymeden önce ve eldiven çıkardıktan sonra eller </w:t>
      </w:r>
      <w:proofErr w:type="spellStart"/>
      <w:r w:rsidRPr="00211C6B">
        <w:rPr>
          <w:rFonts w:ascii="Times New Roman" w:eastAsia="Times New Roman" w:hAnsi="Times New Roman" w:cs="Times New Roman"/>
          <w:sz w:val="26"/>
          <w:szCs w:val="26"/>
        </w:rPr>
        <w:t>mutlakayıkanmalı</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152"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 giyilmesinin ellerin </w:t>
      </w:r>
      <w:proofErr w:type="spellStart"/>
      <w:r w:rsidRPr="00211C6B">
        <w:rPr>
          <w:rFonts w:ascii="Times New Roman" w:eastAsia="Times New Roman" w:hAnsi="Times New Roman" w:cs="Times New Roman"/>
          <w:sz w:val="26"/>
          <w:szCs w:val="26"/>
        </w:rPr>
        <w:t>kontaminasyonuna</w:t>
      </w:r>
      <w:proofErr w:type="spellEnd"/>
      <w:r w:rsidRPr="00211C6B">
        <w:rPr>
          <w:rFonts w:ascii="Times New Roman" w:eastAsia="Times New Roman" w:hAnsi="Times New Roman" w:cs="Times New Roman"/>
          <w:sz w:val="26"/>
          <w:szCs w:val="26"/>
        </w:rPr>
        <w:t xml:space="preserve"> karşı tam bir koruma </w:t>
      </w:r>
      <w:proofErr w:type="spellStart"/>
      <w:r w:rsidRPr="00211C6B">
        <w:rPr>
          <w:rFonts w:ascii="Times New Roman" w:eastAsia="Times New Roman" w:hAnsi="Times New Roman" w:cs="Times New Roman"/>
          <w:sz w:val="26"/>
          <w:szCs w:val="26"/>
        </w:rPr>
        <w:t>sağlamadığıbilin</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78"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 giyme </w:t>
      </w:r>
      <w:proofErr w:type="spellStart"/>
      <w:r w:rsidRPr="00211C6B">
        <w:rPr>
          <w:rFonts w:ascii="Times New Roman" w:eastAsia="Times New Roman" w:hAnsi="Times New Roman" w:cs="Times New Roman"/>
          <w:sz w:val="26"/>
          <w:szCs w:val="26"/>
        </w:rPr>
        <w:t>endikasyonu</w:t>
      </w:r>
      <w:proofErr w:type="spellEnd"/>
      <w:r w:rsidRPr="00211C6B">
        <w:rPr>
          <w:rFonts w:ascii="Times New Roman" w:eastAsia="Times New Roman" w:hAnsi="Times New Roman" w:cs="Times New Roman"/>
          <w:sz w:val="26"/>
          <w:szCs w:val="26"/>
        </w:rPr>
        <w:t xml:space="preserve"> ortadan kalkar kalkmaz eldiven</w:t>
      </w:r>
      <w:r w:rsidRPr="00211C6B">
        <w:rPr>
          <w:rFonts w:ascii="Times New Roman" w:eastAsia="Times New Roman" w:hAnsi="Times New Roman" w:cs="Times New Roman"/>
          <w:spacing w:val="1"/>
          <w:sz w:val="26"/>
          <w:szCs w:val="26"/>
        </w:rPr>
        <w:t xml:space="preserve">ler </w:t>
      </w:r>
      <w:r w:rsidRPr="00211C6B">
        <w:rPr>
          <w:rFonts w:ascii="Times New Roman" w:eastAsia="Times New Roman" w:hAnsi="Times New Roman" w:cs="Times New Roman"/>
          <w:sz w:val="26"/>
          <w:szCs w:val="26"/>
        </w:rPr>
        <w:t>çıkarılmalı.</w:t>
      </w:r>
    </w:p>
    <w:p w:rsidR="003F0448" w:rsidRPr="00211C6B" w:rsidRDefault="003F0448" w:rsidP="003F0448">
      <w:pPr>
        <w:widowControl w:val="0"/>
        <w:numPr>
          <w:ilvl w:val="0"/>
          <w:numId w:val="13"/>
        </w:numPr>
        <w:tabs>
          <w:tab w:val="left" w:pos="851"/>
        </w:tabs>
        <w:autoSpaceDE w:val="0"/>
        <w:autoSpaceDN w:val="0"/>
        <w:spacing w:before="153"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Eldivenli eller yıkanmamalı veya üzerine alkol </w:t>
      </w:r>
      <w:proofErr w:type="gramStart"/>
      <w:r w:rsidRPr="00211C6B">
        <w:rPr>
          <w:rFonts w:ascii="Times New Roman" w:eastAsia="Times New Roman" w:hAnsi="Times New Roman" w:cs="Times New Roman"/>
          <w:sz w:val="26"/>
          <w:szCs w:val="26"/>
        </w:rPr>
        <w:t>bazlı</w:t>
      </w:r>
      <w:proofErr w:type="gramEnd"/>
      <w:r w:rsidRPr="00211C6B">
        <w:rPr>
          <w:rFonts w:ascii="Times New Roman" w:eastAsia="Times New Roman" w:hAnsi="Times New Roman" w:cs="Times New Roman"/>
          <w:sz w:val="26"/>
          <w:szCs w:val="26"/>
        </w:rPr>
        <w:t xml:space="preserve"> el </w:t>
      </w:r>
      <w:proofErr w:type="spellStart"/>
      <w:r w:rsidRPr="00211C6B">
        <w:rPr>
          <w:rFonts w:ascii="Times New Roman" w:eastAsia="Times New Roman" w:hAnsi="Times New Roman" w:cs="Times New Roman"/>
          <w:sz w:val="26"/>
          <w:szCs w:val="26"/>
        </w:rPr>
        <w:t>dezenfektanıuygulanmamalı</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155" w:after="0" w:line="252" w:lineRule="auto"/>
        <w:ind w:right="346"/>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Enfeksiyon bulaşma riskinin fazla olduğu durumlarda çift kat eldiven (iki eldiven üst üste) giyilmeli.</w:t>
      </w:r>
    </w:p>
    <w:p w:rsidR="003F0448" w:rsidRPr="00211C6B" w:rsidRDefault="003F0448" w:rsidP="003F0448">
      <w:pPr>
        <w:widowControl w:val="0"/>
        <w:numPr>
          <w:ilvl w:val="0"/>
          <w:numId w:val="13"/>
        </w:numPr>
        <w:tabs>
          <w:tab w:val="left" w:pos="851"/>
        </w:tabs>
        <w:autoSpaceDE w:val="0"/>
        <w:autoSpaceDN w:val="0"/>
        <w:spacing w:before="138"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Aynı eldivenle asla iki farklı girişimde veya </w:t>
      </w:r>
      <w:proofErr w:type="spellStart"/>
      <w:r w:rsidRPr="00211C6B">
        <w:rPr>
          <w:rFonts w:ascii="Times New Roman" w:eastAsia="Times New Roman" w:hAnsi="Times New Roman" w:cs="Times New Roman"/>
          <w:sz w:val="26"/>
          <w:szCs w:val="26"/>
        </w:rPr>
        <w:t>kullanımdabulunulmamalı</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148"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Eldivenler tekrar yıkanmamalı ve </w:t>
      </w:r>
      <w:proofErr w:type="spellStart"/>
      <w:r w:rsidRPr="00211C6B">
        <w:rPr>
          <w:rFonts w:ascii="Times New Roman" w:eastAsia="Times New Roman" w:hAnsi="Times New Roman" w:cs="Times New Roman"/>
          <w:sz w:val="26"/>
          <w:szCs w:val="26"/>
        </w:rPr>
        <w:t>yenidenkullanılmamalıdır</w:t>
      </w:r>
      <w:proofErr w:type="spellEnd"/>
      <w:r w:rsidRPr="00211C6B">
        <w:rPr>
          <w:rFonts w:ascii="Times New Roman" w:eastAsia="Times New Roman" w:hAnsi="Times New Roman" w:cs="Times New Roman"/>
          <w:sz w:val="26"/>
          <w:szCs w:val="26"/>
        </w:rPr>
        <w:t>.</w:t>
      </w:r>
    </w:p>
    <w:p w:rsidR="003F0448" w:rsidRPr="00211C6B" w:rsidRDefault="003F0448" w:rsidP="003F0448">
      <w:pPr>
        <w:widowControl w:val="0"/>
        <w:numPr>
          <w:ilvl w:val="0"/>
          <w:numId w:val="13"/>
        </w:numPr>
        <w:tabs>
          <w:tab w:val="left" w:pos="851"/>
        </w:tabs>
        <w:autoSpaceDE w:val="0"/>
        <w:autoSpaceDN w:val="0"/>
        <w:spacing w:before="148" w:after="0" w:line="0" w:lineRule="atLeast"/>
        <w:contextualSpacing/>
        <w:jc w:val="both"/>
        <w:rPr>
          <w:rFonts w:ascii="Times New Roman" w:eastAsia="Times New Roman" w:hAnsi="Times New Roman" w:cs="Times New Roman"/>
          <w:sz w:val="26"/>
          <w:szCs w:val="26"/>
        </w:rPr>
      </w:pPr>
      <w:r w:rsidRPr="00211C6B">
        <w:rPr>
          <w:rFonts w:ascii="Times New Roman" w:eastAsia="Times New Roman" w:hAnsi="Times New Roman" w:cs="Times New Roman"/>
          <w:sz w:val="26"/>
          <w:szCs w:val="26"/>
        </w:rPr>
        <w:t xml:space="preserve">Eldivenlerin dış yüzeylerini </w:t>
      </w:r>
      <w:proofErr w:type="spellStart"/>
      <w:r w:rsidRPr="00211C6B">
        <w:rPr>
          <w:rFonts w:ascii="Times New Roman" w:eastAsia="Times New Roman" w:hAnsi="Times New Roman" w:cs="Times New Roman"/>
          <w:sz w:val="26"/>
          <w:szCs w:val="26"/>
        </w:rPr>
        <w:t>dekontaminasyon</w:t>
      </w:r>
      <w:proofErr w:type="spellEnd"/>
      <w:r w:rsidRPr="00211C6B">
        <w:rPr>
          <w:rFonts w:ascii="Times New Roman" w:eastAsia="Times New Roman" w:hAnsi="Times New Roman" w:cs="Times New Roman"/>
          <w:sz w:val="26"/>
          <w:szCs w:val="26"/>
        </w:rPr>
        <w:t xml:space="preserve"> sıvısında yıkayıp, ters çıkararak atık kabına atınız.  </w:t>
      </w:r>
    </w:p>
    <w:p w:rsidR="003F0448" w:rsidRPr="00211C6B" w:rsidRDefault="003F0448" w:rsidP="003F0448">
      <w:pPr>
        <w:autoSpaceDE w:val="0"/>
        <w:autoSpaceDN w:val="0"/>
        <w:adjustRightInd w:val="0"/>
        <w:spacing w:after="0" w:line="240" w:lineRule="auto"/>
        <w:jc w:val="center"/>
        <w:rPr>
          <w:rFonts w:ascii="Times New Roman" w:hAnsi="Times New Roman" w:cs="Times New Roman"/>
          <w:b/>
          <w:sz w:val="26"/>
          <w:szCs w:val="26"/>
        </w:rPr>
      </w:pPr>
      <w:r w:rsidRPr="00211C6B">
        <w:rPr>
          <w:rFonts w:ascii="Times New Roman" w:hAnsi="Times New Roman" w:cs="Times New Roman"/>
          <w:b/>
          <w:sz w:val="26"/>
          <w:szCs w:val="26"/>
        </w:rPr>
        <w:t>Göz Koruyucu/Yüz Koruyucu Siperlik</w:t>
      </w:r>
    </w:p>
    <w:p w:rsidR="003F0448" w:rsidRPr="00211C6B" w:rsidRDefault="003F0448" w:rsidP="003F0448">
      <w:pPr>
        <w:autoSpaceDE w:val="0"/>
        <w:autoSpaceDN w:val="0"/>
        <w:adjustRightInd w:val="0"/>
        <w:spacing w:after="0" w:line="240" w:lineRule="auto"/>
        <w:rPr>
          <w:rFonts w:ascii="Times New Roman" w:hAnsi="Times New Roman" w:cs="Times New Roman"/>
          <w:color w:val="000000"/>
          <w:sz w:val="26"/>
          <w:szCs w:val="26"/>
        </w:rPr>
      </w:pPr>
      <w:r w:rsidRPr="00211C6B">
        <w:rPr>
          <w:rFonts w:ascii="Times New Roman" w:hAnsi="Times New Roman" w:cs="Times New Roman"/>
          <w:b/>
          <w:color w:val="000000"/>
          <w:sz w:val="26"/>
          <w:szCs w:val="26"/>
        </w:rPr>
        <w:t>1.</w:t>
      </w:r>
      <w:r w:rsidRPr="00211C6B">
        <w:rPr>
          <w:rFonts w:ascii="Times New Roman" w:hAnsi="Times New Roman" w:cs="Times New Roman"/>
          <w:color w:val="000000"/>
          <w:sz w:val="26"/>
          <w:szCs w:val="26"/>
        </w:rPr>
        <w:t xml:space="preserve"> İletişim sağlamaya yönelik personelin, solunum yolu ile bulaşıcı hastalık söz konusu olduğu durumlarda (danışma, güvenlik vb.) uygun maske ile birlikte yüz koruyucu siperlik </w:t>
      </w:r>
      <w:proofErr w:type="gramStart"/>
      <w:r w:rsidRPr="00211C6B">
        <w:rPr>
          <w:rFonts w:ascii="Times New Roman" w:hAnsi="Times New Roman" w:cs="Times New Roman"/>
          <w:color w:val="000000"/>
          <w:sz w:val="26"/>
          <w:szCs w:val="26"/>
        </w:rPr>
        <w:t>kullanması  önerilir</w:t>
      </w:r>
      <w:proofErr w:type="gramEnd"/>
      <w:r w:rsidRPr="00211C6B">
        <w:rPr>
          <w:rFonts w:ascii="Times New Roman" w:hAnsi="Times New Roman" w:cs="Times New Roman"/>
          <w:color w:val="000000"/>
          <w:sz w:val="26"/>
          <w:szCs w:val="26"/>
        </w:rPr>
        <w:t>.</w:t>
      </w:r>
    </w:p>
    <w:p w:rsidR="003F0448" w:rsidRPr="00211C6B" w:rsidRDefault="003F0448" w:rsidP="003F0448">
      <w:pPr>
        <w:autoSpaceDE w:val="0"/>
        <w:autoSpaceDN w:val="0"/>
        <w:adjustRightInd w:val="0"/>
        <w:spacing w:after="0" w:line="240" w:lineRule="auto"/>
        <w:rPr>
          <w:rFonts w:ascii="Times New Roman" w:hAnsi="Times New Roman" w:cs="Times New Roman"/>
          <w:color w:val="000000"/>
        </w:rPr>
      </w:pPr>
      <w:r w:rsidRPr="00211C6B">
        <w:rPr>
          <w:rFonts w:ascii="Times New Roman" w:hAnsi="Times New Roman" w:cs="Times New Roman"/>
          <w:b/>
          <w:color w:val="000000"/>
          <w:sz w:val="26"/>
          <w:szCs w:val="26"/>
        </w:rPr>
        <w:t>2.</w:t>
      </w:r>
      <w:r w:rsidRPr="00211C6B">
        <w:rPr>
          <w:rFonts w:ascii="Times New Roman" w:eastAsia="Times New Roman" w:hAnsi="Times New Roman" w:cs="Times New Roman"/>
          <w:sz w:val="26"/>
          <w:szCs w:val="26"/>
        </w:rPr>
        <w:t xml:space="preserve">İki kişinin birbirine sosyal mesafeyi sağlamayacak şekilde yakın çalışması </w:t>
      </w:r>
      <w:proofErr w:type="gramStart"/>
      <w:r w:rsidRPr="00211C6B">
        <w:rPr>
          <w:rFonts w:ascii="Times New Roman" w:eastAsia="Times New Roman" w:hAnsi="Times New Roman" w:cs="Times New Roman"/>
          <w:sz w:val="26"/>
          <w:szCs w:val="26"/>
        </w:rPr>
        <w:t>durumunda  maskeye</w:t>
      </w:r>
      <w:proofErr w:type="gramEnd"/>
      <w:r w:rsidRPr="00211C6B">
        <w:rPr>
          <w:rFonts w:ascii="Times New Roman" w:eastAsia="Times New Roman" w:hAnsi="Times New Roman" w:cs="Times New Roman"/>
          <w:sz w:val="26"/>
          <w:szCs w:val="26"/>
        </w:rPr>
        <w:t xml:space="preserve"> ilave olarak yüz siperliği veya koruyucu gözlük kullanılmalıdır.</w:t>
      </w:r>
    </w:p>
    <w:p w:rsidR="003F0448" w:rsidRDefault="003F0448" w:rsidP="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15"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848350" cy="5810250"/>
                  <wp:effectExtent l="0" t="0" r="0" b="0"/>
                  <wp:wrapNone/>
                  <wp:docPr id="16"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İLKOKULU </w:t>
            </w:r>
            <w:r w:rsidRPr="00170841">
              <w:rPr>
                <w:rFonts w:ascii="Times New Roman" w:eastAsia="Times New Roman" w:hAnsi="Times New Roman" w:cs="Times New Roman"/>
                <w:b/>
                <w:sz w:val="24"/>
                <w:szCs w:val="24"/>
                <w:lang w:eastAsia="tr-TR"/>
              </w:rPr>
              <w:t>MÜDÜRLÜĞÜ</w:t>
            </w:r>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DE7E8F">
              <w:rPr>
                <w:rFonts w:ascii="Cambria" w:eastAsia="Times New Roman" w:hAnsi="Cambria" w:cs="Times New Roman"/>
                <w:sz w:val="16"/>
                <w:szCs w:val="16"/>
                <w:lang w:eastAsia="tr-TR"/>
              </w:rPr>
              <w:t>918-09-TL.57</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A519D" w:rsidRDefault="003F0448" w:rsidP="00F11484">
            <w:pPr>
              <w:jc w:val="center"/>
              <w:rPr>
                <w:b/>
                <w:color w:val="000000" w:themeColor="text1"/>
                <w:sz w:val="24"/>
                <w:szCs w:val="24"/>
              </w:rPr>
            </w:pPr>
            <w:r w:rsidRPr="001A519D">
              <w:rPr>
                <w:b/>
                <w:color w:val="000000" w:themeColor="text1"/>
                <w:sz w:val="24"/>
                <w:szCs w:val="24"/>
              </w:rPr>
              <w:t>ÖĞRETMENLER ODASI KULLANIM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Pr="001A519D" w:rsidRDefault="003F0448" w:rsidP="003F0448">
      <w:pPr>
        <w:rPr>
          <w:sz w:val="24"/>
          <w:szCs w:val="24"/>
        </w:rPr>
      </w:pP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Odanın yerleşimi sosyal mesafeye dikkat edilerek düzenlenmelidir.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Havalandırma sistemleri dışarıdan taze hava alacak şekilde ayarlanmalıdır.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 xml:space="preserve">Odaların havalandırma </w:t>
      </w:r>
      <w:proofErr w:type="gramStart"/>
      <w:r w:rsidRPr="001A519D">
        <w:rPr>
          <w:rFonts w:ascii="Times New Roman" w:eastAsia="Times New Roman" w:hAnsi="Times New Roman"/>
          <w:sz w:val="24"/>
          <w:szCs w:val="24"/>
        </w:rPr>
        <w:t>tesisatı  temizliği</w:t>
      </w:r>
      <w:proofErr w:type="gramEnd"/>
      <w:r w:rsidRPr="001A519D">
        <w:rPr>
          <w:rFonts w:ascii="Times New Roman" w:eastAsia="Times New Roman" w:hAnsi="Times New Roman"/>
          <w:sz w:val="24"/>
          <w:szCs w:val="24"/>
        </w:rPr>
        <w:t xml:space="preserve"> bakım ve kontrolleri düzenli olarak yapılmalıdır.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 xml:space="preserve">Bilgisayar klavyesi, </w:t>
      </w:r>
      <w:proofErr w:type="spellStart"/>
      <w:r w:rsidRPr="001A519D">
        <w:rPr>
          <w:rFonts w:ascii="Times New Roman" w:eastAsia="Times New Roman" w:hAnsi="Times New Roman"/>
          <w:sz w:val="24"/>
          <w:szCs w:val="24"/>
        </w:rPr>
        <w:t>mouse</w:t>
      </w:r>
      <w:proofErr w:type="spellEnd"/>
      <w:r w:rsidRPr="001A519D">
        <w:rPr>
          <w:rFonts w:ascii="Times New Roman" w:eastAsia="Times New Roman" w:hAnsi="Times New Roman"/>
          <w:sz w:val="24"/>
          <w:szCs w:val="24"/>
        </w:rPr>
        <w:t xml:space="preserve">, telefon, dolap kalem silgi ve benzeri malzeme ve </w:t>
      </w:r>
      <w:proofErr w:type="gramStart"/>
      <w:r w:rsidRPr="001A519D">
        <w:rPr>
          <w:rFonts w:ascii="Times New Roman" w:eastAsia="Times New Roman" w:hAnsi="Times New Roman"/>
          <w:sz w:val="24"/>
          <w:szCs w:val="24"/>
        </w:rPr>
        <w:t>ekipmanı</w:t>
      </w:r>
      <w:proofErr w:type="gramEnd"/>
      <w:r w:rsidRPr="001A519D">
        <w:rPr>
          <w:rFonts w:ascii="Times New Roman" w:eastAsia="Times New Roman" w:hAnsi="Times New Roman"/>
          <w:sz w:val="24"/>
          <w:szCs w:val="24"/>
        </w:rPr>
        <w:t xml:space="preserve"> mümkün olduğunca ortak kullanılmaması sağlanmalıdır.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Ortak kullanılan malzemelerin dezenfektasyonu temizlik dezenfektasyon plan programlarına uygun olarak yapılmalıdır.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Öğretmenler odasına misafir ve ziyaretçi kabul edilmemelidir.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 xml:space="preserve">Odada alkol </w:t>
      </w:r>
      <w:proofErr w:type="gramStart"/>
      <w:r w:rsidRPr="001A519D">
        <w:rPr>
          <w:rFonts w:ascii="Times New Roman" w:eastAsia="Times New Roman" w:hAnsi="Times New Roman"/>
          <w:sz w:val="24"/>
          <w:szCs w:val="24"/>
        </w:rPr>
        <w:t>bazlı</w:t>
      </w:r>
      <w:proofErr w:type="gramEnd"/>
      <w:r w:rsidRPr="001A519D">
        <w:rPr>
          <w:rFonts w:ascii="Times New Roman" w:eastAsia="Times New Roman" w:hAnsi="Times New Roman"/>
          <w:sz w:val="24"/>
          <w:szCs w:val="24"/>
        </w:rPr>
        <w:t xml:space="preserve"> El antiseptiği elle temas etmeden açılabilir kapanabilir pedallı </w:t>
      </w:r>
      <w:proofErr w:type="spellStart"/>
      <w:r w:rsidRPr="001A519D">
        <w:rPr>
          <w:rFonts w:ascii="Times New Roman" w:eastAsia="Times New Roman" w:hAnsi="Times New Roman"/>
          <w:sz w:val="24"/>
          <w:szCs w:val="24"/>
        </w:rPr>
        <w:t>sensörlü</w:t>
      </w:r>
      <w:proofErr w:type="spellEnd"/>
      <w:r w:rsidRPr="001A519D">
        <w:rPr>
          <w:rFonts w:ascii="Times New Roman" w:eastAsia="Times New Roman" w:hAnsi="Times New Roman"/>
          <w:sz w:val="24"/>
          <w:szCs w:val="24"/>
        </w:rPr>
        <w:t xml:space="preserve"> ve benzeri atık kumbaraları bulundurulmalıdır.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 xml:space="preserve">Genel </w:t>
      </w:r>
      <w:proofErr w:type="gramStart"/>
      <w:r w:rsidRPr="001A519D">
        <w:rPr>
          <w:rFonts w:ascii="Times New Roman" w:eastAsia="Times New Roman" w:hAnsi="Times New Roman"/>
          <w:sz w:val="24"/>
          <w:szCs w:val="24"/>
        </w:rPr>
        <w:t>hijyen</w:t>
      </w:r>
      <w:proofErr w:type="gramEnd"/>
      <w:r w:rsidRPr="001A519D">
        <w:rPr>
          <w:rFonts w:ascii="Times New Roman" w:eastAsia="Times New Roman" w:hAnsi="Times New Roman"/>
          <w:sz w:val="24"/>
          <w:szCs w:val="24"/>
        </w:rPr>
        <w:t xml:space="preserve"> kurallarına uyulmalıdır.</w:t>
      </w:r>
    </w:p>
    <w:p w:rsidR="003F0448" w:rsidRPr="001A519D" w:rsidRDefault="003F0448" w:rsidP="003F0448">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sz w:val="24"/>
          <w:szCs w:val="24"/>
        </w:rPr>
      </w:pPr>
      <w:r w:rsidRPr="001A519D">
        <w:rPr>
          <w:rFonts w:ascii="Times New Roman" w:eastAsia="Times New Roman" w:hAnsi="Times New Roman"/>
          <w:sz w:val="24"/>
          <w:szCs w:val="24"/>
        </w:rPr>
        <w:t>Odanın eklentilerinde çay ocağı ve mutfak bulunması durumunda tek kullanımlık bardak bir kişiye özel bardaklar kullanılmalıdır.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17"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5848350" cy="5810250"/>
                  <wp:effectExtent l="0" t="0" r="0" b="0"/>
                  <wp:wrapNone/>
                  <wp:docPr id="18"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6D1140">
              <w:rPr>
                <w:rFonts w:ascii="Cambria" w:eastAsia="Times New Roman" w:hAnsi="Cambria" w:cs="Times New Roman"/>
                <w:sz w:val="16"/>
                <w:szCs w:val="16"/>
                <w:lang w:eastAsia="tr-TR"/>
              </w:rPr>
              <w:t>918-09-TL.58</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9E600A" w:rsidRDefault="003F0448" w:rsidP="00F11484">
            <w:pPr>
              <w:jc w:val="center"/>
              <w:rPr>
                <w:rFonts w:ascii="Times New Roman" w:hAnsi="Times New Roman"/>
                <w:b/>
                <w:color w:val="000000"/>
                <w:sz w:val="24"/>
                <w:szCs w:val="24"/>
                <w:lang w:eastAsia="tr-TR"/>
              </w:rPr>
            </w:pPr>
            <w:r w:rsidRPr="009E600A">
              <w:rPr>
                <w:rFonts w:ascii="Times New Roman" w:hAnsi="Times New Roman"/>
                <w:b/>
                <w:color w:val="000000"/>
                <w:sz w:val="24"/>
                <w:szCs w:val="24"/>
                <w:lang w:eastAsia="tr-TR"/>
              </w:rPr>
              <w:t>SALGIN HASTALIK DÖNEMİNDE UYULACAK GENEL TALİMAT</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9E600A" w:rsidRDefault="003F0448" w:rsidP="003F0448">
      <w:pPr>
        <w:pStyle w:val="ListeParagraf"/>
        <w:widowControl w:val="0"/>
        <w:numPr>
          <w:ilvl w:val="0"/>
          <w:numId w:val="15"/>
        </w:numPr>
        <w:tabs>
          <w:tab w:val="left" w:pos="958"/>
        </w:tabs>
        <w:autoSpaceDE w:val="0"/>
        <w:autoSpaceDN w:val="0"/>
        <w:spacing w:before="131"/>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 xml:space="preserve">Tüm çalışanlar </w:t>
      </w:r>
      <w:proofErr w:type="gramStart"/>
      <w:r w:rsidRPr="009E600A">
        <w:rPr>
          <w:rFonts w:ascii="Times New Roman" w:eastAsia="Times New Roman" w:hAnsi="Times New Roman"/>
          <w:color w:val="000000" w:themeColor="text1"/>
          <w:sz w:val="24"/>
          <w:szCs w:val="24"/>
        </w:rPr>
        <w:t>ve  ziyaretçiler</w:t>
      </w:r>
      <w:proofErr w:type="gramEnd"/>
      <w:r w:rsidRPr="009E600A">
        <w:rPr>
          <w:rFonts w:ascii="Times New Roman" w:eastAsia="Times New Roman" w:hAnsi="Times New Roman"/>
          <w:color w:val="000000" w:themeColor="text1"/>
          <w:sz w:val="24"/>
          <w:szCs w:val="24"/>
        </w:rPr>
        <w:t xml:space="preserve"> maskeli olarak okul/kurumlara giriş yapmalıdır.</w:t>
      </w:r>
    </w:p>
    <w:p w:rsidR="003F0448" w:rsidRPr="009E600A" w:rsidRDefault="003F0448" w:rsidP="003F0448">
      <w:pPr>
        <w:pStyle w:val="ListeParagraf"/>
        <w:widowControl w:val="0"/>
        <w:numPr>
          <w:ilvl w:val="0"/>
          <w:numId w:val="15"/>
        </w:numPr>
        <w:tabs>
          <w:tab w:val="left" w:pos="958"/>
        </w:tabs>
        <w:autoSpaceDE w:val="0"/>
        <w:autoSpaceDN w:val="0"/>
        <w:spacing w:before="131"/>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 xml:space="preserve">Tüm çalışan ve ziyaretçilerin vücut sıcaklığı ölçülmelidir. Bakanlık genelgesine uygun olarak </w:t>
      </w:r>
      <w:proofErr w:type="gramStart"/>
      <w:r w:rsidRPr="009E600A">
        <w:rPr>
          <w:rFonts w:ascii="Times New Roman" w:eastAsia="Times New Roman" w:hAnsi="Times New Roman"/>
          <w:color w:val="000000" w:themeColor="text1"/>
          <w:sz w:val="24"/>
          <w:szCs w:val="24"/>
        </w:rPr>
        <w:t>37.5</w:t>
      </w:r>
      <w:proofErr w:type="gramEnd"/>
      <w:r w:rsidRPr="009E600A">
        <w:rPr>
          <w:rFonts w:ascii="Times New Roman" w:eastAsia="Times New Roman" w:hAnsi="Times New Roman"/>
          <w:color w:val="000000" w:themeColor="text1"/>
          <w:sz w:val="24"/>
          <w:szCs w:val="24"/>
        </w:rPr>
        <w:t xml:space="preserve"> C ve üzeri ateşi tespit edilen çalışanların İşyerine girişi mümkün olmamalıdır.</w:t>
      </w:r>
    </w:p>
    <w:p w:rsidR="003F0448" w:rsidRPr="009E600A" w:rsidRDefault="003F0448" w:rsidP="003F0448">
      <w:pPr>
        <w:pStyle w:val="ListeParagraf"/>
        <w:widowControl w:val="0"/>
        <w:numPr>
          <w:ilvl w:val="0"/>
          <w:numId w:val="15"/>
        </w:numPr>
        <w:tabs>
          <w:tab w:val="left" w:pos="958"/>
        </w:tabs>
        <w:autoSpaceDE w:val="0"/>
        <w:autoSpaceDN w:val="0"/>
        <w:spacing w:before="131"/>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 xml:space="preserve">Yüksek ateş tespiti halinde, karantina odasında veya belirlenmiş benzeri bir alanda </w:t>
      </w:r>
      <w:proofErr w:type="gramStart"/>
      <w:r w:rsidRPr="009E600A">
        <w:rPr>
          <w:rFonts w:ascii="Times New Roman" w:eastAsia="Times New Roman" w:hAnsi="Times New Roman"/>
          <w:color w:val="000000" w:themeColor="text1"/>
          <w:sz w:val="24"/>
          <w:szCs w:val="24"/>
        </w:rPr>
        <w:t>izolasyon</w:t>
      </w:r>
      <w:proofErr w:type="gramEnd"/>
      <w:r w:rsidRPr="009E600A">
        <w:rPr>
          <w:rFonts w:ascii="Times New Roman" w:eastAsia="Times New Roman" w:hAnsi="Times New Roman"/>
          <w:color w:val="000000" w:themeColor="text1"/>
          <w:sz w:val="24"/>
          <w:szCs w:val="24"/>
        </w:rPr>
        <w:t xml:space="preserve"> sağlanarak derhal 112 aranmalıdır.</w:t>
      </w:r>
    </w:p>
    <w:p w:rsidR="003F0448" w:rsidRPr="009E600A" w:rsidRDefault="003F0448" w:rsidP="003F0448">
      <w:pPr>
        <w:pStyle w:val="ListeParagraf"/>
        <w:numPr>
          <w:ilvl w:val="0"/>
          <w:numId w:val="15"/>
        </w:numPr>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 xml:space="preserve">Girişlerde el dezenfektanı kullanma imkânı sağlanmalı/ </w:t>
      </w:r>
      <w:proofErr w:type="gramStart"/>
      <w:r w:rsidRPr="009E600A">
        <w:rPr>
          <w:rFonts w:ascii="Times New Roman" w:eastAsia="Times New Roman" w:hAnsi="Times New Roman"/>
          <w:color w:val="000000" w:themeColor="text1"/>
          <w:sz w:val="24"/>
          <w:szCs w:val="24"/>
        </w:rPr>
        <w:t>kullandırılmalıdır.El</w:t>
      </w:r>
      <w:proofErr w:type="gramEnd"/>
      <w:r w:rsidRPr="009E600A">
        <w:rPr>
          <w:rFonts w:ascii="Times New Roman" w:eastAsia="Times New Roman" w:hAnsi="Times New Roman"/>
          <w:color w:val="000000" w:themeColor="text1"/>
          <w:sz w:val="24"/>
          <w:szCs w:val="24"/>
        </w:rPr>
        <w:t xml:space="preserve"> hijyeni kurallarının uygulanması sağlanmalıdır.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 xml:space="preserve">Kuruluş içinde </w:t>
      </w:r>
      <w:proofErr w:type="gramStart"/>
      <w:r w:rsidRPr="009E600A">
        <w:rPr>
          <w:rFonts w:ascii="Times New Roman" w:hAnsi="Times New Roman"/>
          <w:color w:val="000000" w:themeColor="text1"/>
          <w:sz w:val="24"/>
          <w:szCs w:val="24"/>
        </w:rPr>
        <w:t>hijyen</w:t>
      </w:r>
      <w:proofErr w:type="gramEnd"/>
      <w:r w:rsidRPr="009E600A">
        <w:rPr>
          <w:rFonts w:ascii="Times New Roman" w:hAnsi="Times New Roman"/>
          <w:color w:val="000000" w:themeColor="text1"/>
          <w:sz w:val="24"/>
          <w:szCs w:val="24"/>
        </w:rPr>
        <w:t xml:space="preserve"> ve sanitasyon kaynaklı salgın hastalık için alınmış genel tedbirlere uygun hareket edilmesi sağlanmalıdır.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Fiziki mesafenin korunması konusunda gerekli tedbirler alınmalı ve uyarılar yapılmalıdır.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Uygun kişisel koruyucu donanım kullanması (maske takılması) sağlanmalı ve belli aralıklarla kontrol edilmelidir.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Uygun temizlik ve dezenfektasyon işlemlerinin yapılması sağlanmalıdır.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 xml:space="preserve">Solunum </w:t>
      </w:r>
      <w:proofErr w:type="gramStart"/>
      <w:r w:rsidRPr="009E600A">
        <w:rPr>
          <w:rFonts w:ascii="Times New Roman" w:hAnsi="Times New Roman"/>
          <w:color w:val="000000" w:themeColor="text1"/>
          <w:sz w:val="24"/>
          <w:szCs w:val="24"/>
        </w:rPr>
        <w:t>hijyeni</w:t>
      </w:r>
      <w:proofErr w:type="gramEnd"/>
      <w:r w:rsidRPr="009E600A">
        <w:rPr>
          <w:rFonts w:ascii="Times New Roman" w:hAnsi="Times New Roman"/>
          <w:color w:val="000000" w:themeColor="text1"/>
          <w:sz w:val="24"/>
          <w:szCs w:val="24"/>
        </w:rPr>
        <w:t xml:space="preserve"> ve öksürük/hapşırık adabına uyulması sağlanmalıdır.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 xml:space="preserve">Hapşırma, öksürme veya burun akıntısını silmek ve burnu temizlemek (sümkürmek) için tek kullanımlık mendil kullanılmalıdır. Mendil en yakın atık kumbarasına elle temas edilmeden (açılabilir-kapanabilir pedallı, </w:t>
      </w:r>
      <w:proofErr w:type="spellStart"/>
      <w:r w:rsidRPr="009E600A">
        <w:rPr>
          <w:rFonts w:ascii="Times New Roman" w:hAnsi="Times New Roman"/>
          <w:color w:val="000000" w:themeColor="text1"/>
          <w:sz w:val="24"/>
          <w:szCs w:val="24"/>
        </w:rPr>
        <w:t>sensörlü</w:t>
      </w:r>
      <w:proofErr w:type="spellEnd"/>
      <w:r w:rsidRPr="009E600A">
        <w:rPr>
          <w:rFonts w:ascii="Times New Roman" w:hAnsi="Times New Roman"/>
          <w:color w:val="000000" w:themeColor="text1"/>
          <w:sz w:val="24"/>
          <w:szCs w:val="24"/>
        </w:rPr>
        <w:t xml:space="preserve"> vb.) atılmalıdır.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 xml:space="preserve">Ziyaretçi </w:t>
      </w:r>
      <w:proofErr w:type="gramStart"/>
      <w:r w:rsidRPr="009E600A">
        <w:rPr>
          <w:rFonts w:ascii="Times New Roman" w:hAnsi="Times New Roman"/>
          <w:color w:val="000000" w:themeColor="text1"/>
          <w:sz w:val="24"/>
          <w:szCs w:val="24"/>
        </w:rPr>
        <w:t>prosedürünün</w:t>
      </w:r>
      <w:proofErr w:type="gramEnd"/>
      <w:r w:rsidRPr="009E600A">
        <w:rPr>
          <w:rFonts w:ascii="Times New Roman" w:hAnsi="Times New Roman"/>
          <w:color w:val="000000" w:themeColor="text1"/>
          <w:sz w:val="24"/>
          <w:szCs w:val="24"/>
        </w:rPr>
        <w:t xml:space="preserve"> uygulanması sağlanmalıdır.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İdareci, ö</w:t>
      </w:r>
      <w:r w:rsidRPr="009E600A">
        <w:rPr>
          <w:rFonts w:ascii="Times New Roman" w:hAnsi="Times New Roman" w:cs="Times New Roman"/>
          <w:color w:val="000000" w:themeColor="text1"/>
          <w:sz w:val="24"/>
          <w:szCs w:val="24"/>
        </w:rPr>
        <w:t>ğ</w:t>
      </w:r>
      <w:r w:rsidRPr="009E600A">
        <w:rPr>
          <w:rFonts w:ascii="Times New Roman" w:hAnsi="Times New Roman"/>
          <w:color w:val="000000" w:themeColor="text1"/>
          <w:sz w:val="24"/>
          <w:szCs w:val="24"/>
        </w:rPr>
        <w:t>retmen, ö</w:t>
      </w:r>
      <w:r w:rsidRPr="009E600A">
        <w:rPr>
          <w:rFonts w:ascii="Times New Roman" w:hAnsi="Times New Roman" w:cs="Times New Roman"/>
          <w:color w:val="000000" w:themeColor="text1"/>
          <w:sz w:val="24"/>
          <w:szCs w:val="24"/>
        </w:rPr>
        <w:t>ğ</w:t>
      </w:r>
      <w:r w:rsidRPr="009E600A">
        <w:rPr>
          <w:rFonts w:ascii="Times New Roman" w:hAnsi="Times New Roman"/>
          <w:color w:val="000000" w:themeColor="text1"/>
          <w:sz w:val="24"/>
          <w:szCs w:val="24"/>
        </w:rPr>
        <w:t>renci ve di</w:t>
      </w:r>
      <w:r w:rsidRPr="009E600A">
        <w:rPr>
          <w:rFonts w:ascii="Times New Roman" w:hAnsi="Times New Roman" w:cs="Times New Roman"/>
          <w:color w:val="000000" w:themeColor="text1"/>
          <w:sz w:val="24"/>
          <w:szCs w:val="24"/>
        </w:rPr>
        <w:t>ğ</w:t>
      </w:r>
      <w:r w:rsidRPr="009E600A">
        <w:rPr>
          <w:rFonts w:ascii="Times New Roman" w:hAnsi="Times New Roman"/>
          <w:color w:val="000000" w:themeColor="text1"/>
          <w:sz w:val="24"/>
          <w:szCs w:val="24"/>
        </w:rPr>
        <w:t>er tüm personele salgın hastalıkların bulaşmasına yönelik eğitimleri sağlamalı ve katlım kayıtları muhafaza etmelidir.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Kapal</w:t>
      </w:r>
      <w:r w:rsidRPr="009E600A">
        <w:rPr>
          <w:rFonts w:ascii="Times New Roman" w:hAnsi="Times New Roman" w:cs="Times New Roman"/>
          <w:color w:val="000000" w:themeColor="text1"/>
          <w:sz w:val="24"/>
          <w:szCs w:val="24"/>
        </w:rPr>
        <w:t>ı</w:t>
      </w:r>
      <w:r w:rsidRPr="009E600A">
        <w:rPr>
          <w:rFonts w:ascii="Times New Roman" w:hAnsi="Times New Roman"/>
          <w:color w:val="000000" w:themeColor="text1"/>
          <w:sz w:val="24"/>
          <w:szCs w:val="24"/>
        </w:rPr>
        <w:t xml:space="preserve"> ve aç</w:t>
      </w:r>
      <w:r w:rsidRPr="009E600A">
        <w:rPr>
          <w:rFonts w:ascii="Times New Roman" w:hAnsi="Times New Roman" w:cs="Times New Roman"/>
          <w:color w:val="000000" w:themeColor="text1"/>
          <w:sz w:val="24"/>
          <w:szCs w:val="24"/>
        </w:rPr>
        <w:t>ı</w:t>
      </w:r>
      <w:r w:rsidRPr="009E600A">
        <w:rPr>
          <w:rFonts w:ascii="Times New Roman" w:hAnsi="Times New Roman"/>
          <w:color w:val="000000" w:themeColor="text1"/>
          <w:sz w:val="24"/>
          <w:szCs w:val="24"/>
        </w:rPr>
        <w:t>k alanlarda, at</w:t>
      </w:r>
      <w:r w:rsidRPr="009E600A">
        <w:rPr>
          <w:rFonts w:ascii="Times New Roman" w:hAnsi="Times New Roman" w:cs="Times New Roman"/>
          <w:color w:val="000000" w:themeColor="text1"/>
          <w:sz w:val="24"/>
          <w:szCs w:val="24"/>
        </w:rPr>
        <w:t>ı</w:t>
      </w:r>
      <w:r w:rsidRPr="009E600A">
        <w:rPr>
          <w:rFonts w:ascii="Times New Roman" w:hAnsi="Times New Roman"/>
          <w:color w:val="000000" w:themeColor="text1"/>
          <w:sz w:val="24"/>
          <w:szCs w:val="24"/>
        </w:rPr>
        <w:t>klar</w:t>
      </w:r>
      <w:r w:rsidRPr="009E600A">
        <w:rPr>
          <w:rFonts w:ascii="Times New Roman" w:hAnsi="Times New Roman" w:cs="Times New Roman"/>
          <w:color w:val="000000" w:themeColor="text1"/>
          <w:sz w:val="24"/>
          <w:szCs w:val="24"/>
        </w:rPr>
        <w:t>ı</w:t>
      </w:r>
      <w:r w:rsidRPr="009E600A">
        <w:rPr>
          <w:rFonts w:ascii="Times New Roman" w:hAnsi="Times New Roman"/>
          <w:color w:val="000000" w:themeColor="text1"/>
          <w:sz w:val="24"/>
          <w:szCs w:val="24"/>
        </w:rPr>
        <w:t>n bertaraf edilmesi için yetkili kurumların ve yerel otoritelerin talimatlarına uyulmalıdır. Tıbbi atıkların değerlendirilmesinde ilgili yönetmelikler çerçevesinde hareket edilmelidir.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Merkezi havalandırma sistemi varsa içeriden alınan havanın tekrar dolaşıma verilmesi %100 dış havanın emilerek şartlandırılması yöntemi seçilmelidir.</w:t>
      </w:r>
    </w:p>
    <w:p w:rsidR="003F0448" w:rsidRPr="009E600A" w:rsidRDefault="003F0448" w:rsidP="003F0448">
      <w:pPr>
        <w:pStyle w:val="ListeParagraf"/>
        <w:numPr>
          <w:ilvl w:val="0"/>
          <w:numId w:val="15"/>
        </w:numPr>
        <w:autoSpaceDE w:val="0"/>
        <w:autoSpaceDN w:val="0"/>
        <w:adjustRightInd w:val="0"/>
        <w:jc w:val="both"/>
        <w:rPr>
          <w:rFonts w:ascii="Times New Roman" w:hAnsi="Times New Roman"/>
          <w:color w:val="000000" w:themeColor="text1"/>
          <w:sz w:val="24"/>
          <w:szCs w:val="24"/>
        </w:rPr>
      </w:pPr>
      <w:r w:rsidRPr="009E600A">
        <w:rPr>
          <w:rFonts w:ascii="Times New Roman" w:hAnsi="Times New Roman"/>
          <w:color w:val="000000" w:themeColor="text1"/>
          <w:sz w:val="24"/>
          <w:szCs w:val="24"/>
        </w:rPr>
        <w:t>Asansör varsa kullanıcı sayısı girişinde belirtilmeli, içinde öksürük/hapşırık adabına uyulması, mümkünse konuşulmamasını sağlanmalı, içinde durulması gereken yerler belirlenmelidir.</w:t>
      </w:r>
    </w:p>
    <w:p w:rsidR="003F0448" w:rsidRPr="009E600A" w:rsidRDefault="003F0448" w:rsidP="003F0448">
      <w:pPr>
        <w:pStyle w:val="ListeParagraf"/>
        <w:widowControl w:val="0"/>
        <w:numPr>
          <w:ilvl w:val="0"/>
          <w:numId w:val="15"/>
        </w:numPr>
        <w:tabs>
          <w:tab w:val="left" w:pos="958"/>
        </w:tabs>
        <w:autoSpaceDE w:val="0"/>
        <w:autoSpaceDN w:val="0"/>
        <w:spacing w:before="117" w:line="254" w:lineRule="auto"/>
        <w:ind w:right="339"/>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Mümkünse</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 xml:space="preserve">ara </w:t>
      </w:r>
      <w:proofErr w:type="gramStart"/>
      <w:r w:rsidRPr="009E600A">
        <w:rPr>
          <w:rFonts w:ascii="Times New Roman" w:eastAsia="Times New Roman" w:hAnsi="Times New Roman"/>
          <w:color w:val="000000" w:themeColor="text1"/>
          <w:sz w:val="24"/>
          <w:szCs w:val="24"/>
        </w:rPr>
        <w:t>dinlenmelerde,mümkündeğilsehaftasonlarıçalışmaolmadığızamanlardatüm</w:t>
      </w:r>
      <w:proofErr w:type="gramEnd"/>
      <w:r w:rsidRPr="009E600A">
        <w:rPr>
          <w:rFonts w:ascii="Times New Roman" w:eastAsia="Times New Roman" w:hAnsi="Times New Roman"/>
          <w:color w:val="000000" w:themeColor="text1"/>
          <w:sz w:val="24"/>
          <w:szCs w:val="24"/>
        </w:rPr>
        <w:t xml:space="preserve"> alanlar dezenfekte edilmelidir.</w:t>
      </w:r>
    </w:p>
    <w:p w:rsidR="003F0448" w:rsidRPr="009E600A" w:rsidRDefault="003F0448" w:rsidP="003F0448">
      <w:pPr>
        <w:pStyle w:val="ListeParagraf"/>
        <w:widowControl w:val="0"/>
        <w:numPr>
          <w:ilvl w:val="0"/>
          <w:numId w:val="15"/>
        </w:numPr>
        <w:tabs>
          <w:tab w:val="left" w:pos="958"/>
        </w:tabs>
        <w:autoSpaceDE w:val="0"/>
        <w:autoSpaceDN w:val="0"/>
        <w:spacing w:before="110"/>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İş okul kıyafetlerinin sıklıkla temizlenmesi virüs koruması için önem taşımaktadır, mümkün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olan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her</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fırsatta</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 xml:space="preserve">60° +90°sıcaklıkta </w:t>
      </w:r>
      <w:r w:rsidRPr="009E600A">
        <w:rPr>
          <w:rFonts w:ascii="Times New Roman" w:eastAsia="Times New Roman" w:hAnsi="Times New Roman"/>
          <w:color w:val="000000" w:themeColor="text1"/>
          <w:spacing w:val="2"/>
          <w:sz w:val="24"/>
          <w:szCs w:val="24"/>
        </w:rPr>
        <w:t xml:space="preserve">deterjan ile </w:t>
      </w:r>
      <w:r w:rsidRPr="009E600A">
        <w:rPr>
          <w:rFonts w:ascii="Times New Roman" w:eastAsia="Times New Roman" w:hAnsi="Times New Roman"/>
          <w:color w:val="000000" w:themeColor="text1"/>
          <w:sz w:val="24"/>
          <w:szCs w:val="24"/>
        </w:rPr>
        <w:t>yıkanmalıdır.</w:t>
      </w:r>
    </w:p>
    <w:p w:rsidR="003F0448" w:rsidRPr="009E600A" w:rsidRDefault="003F0448" w:rsidP="003F0448">
      <w:pPr>
        <w:pStyle w:val="ListeParagraf"/>
        <w:widowControl w:val="0"/>
        <w:numPr>
          <w:ilvl w:val="0"/>
          <w:numId w:val="15"/>
        </w:numPr>
        <w:tabs>
          <w:tab w:val="left" w:pos="958"/>
        </w:tabs>
        <w:autoSpaceDE w:val="0"/>
        <w:autoSpaceDN w:val="0"/>
        <w:spacing w:before="102" w:line="242" w:lineRule="auto"/>
        <w:ind w:right="339"/>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Kullanılan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su</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sebillerinin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dezenfeksiyon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aralığı</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artırılmalı,</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tek</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kullanımlık</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su kapları</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veya</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bireysel</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su</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mataraları</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ile</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kullanılmalıdır.</w:t>
      </w:r>
    </w:p>
    <w:p w:rsidR="003F0448" w:rsidRPr="009E600A" w:rsidRDefault="003F0448" w:rsidP="003F0448">
      <w:pPr>
        <w:pStyle w:val="ListeParagraf"/>
        <w:widowControl w:val="0"/>
        <w:numPr>
          <w:ilvl w:val="0"/>
          <w:numId w:val="15"/>
        </w:numPr>
        <w:tabs>
          <w:tab w:val="left" w:pos="958"/>
        </w:tabs>
        <w:autoSpaceDE w:val="0"/>
        <w:autoSpaceDN w:val="0"/>
        <w:spacing w:before="129"/>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Üretim</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alanların</w:t>
      </w:r>
      <w:r>
        <w:rPr>
          <w:rFonts w:ascii="Times New Roman" w:eastAsia="Times New Roman" w:hAnsi="Times New Roman"/>
          <w:color w:val="000000" w:themeColor="text1"/>
          <w:sz w:val="24"/>
          <w:szCs w:val="24"/>
        </w:rPr>
        <w:t xml:space="preserve">a </w:t>
      </w:r>
      <w:r w:rsidRPr="009E600A">
        <w:rPr>
          <w:rFonts w:ascii="Times New Roman" w:eastAsia="Times New Roman" w:hAnsi="Times New Roman"/>
          <w:color w:val="000000" w:themeColor="text1"/>
          <w:sz w:val="24"/>
          <w:szCs w:val="24"/>
        </w:rPr>
        <w:t>ait</w:t>
      </w:r>
      <w:r>
        <w:rPr>
          <w:rFonts w:ascii="Times New Roman" w:eastAsia="Times New Roman" w:hAnsi="Times New Roman"/>
          <w:color w:val="000000" w:themeColor="text1"/>
          <w:sz w:val="24"/>
          <w:szCs w:val="24"/>
        </w:rPr>
        <w:t xml:space="preserve"> </w:t>
      </w:r>
      <w:proofErr w:type="spellStart"/>
      <w:r w:rsidRPr="009E600A">
        <w:rPr>
          <w:rFonts w:ascii="Times New Roman" w:eastAsia="Times New Roman" w:hAnsi="Times New Roman"/>
          <w:color w:val="000000" w:themeColor="text1"/>
          <w:sz w:val="24"/>
          <w:szCs w:val="24"/>
        </w:rPr>
        <w:t>WC’lerde</w:t>
      </w:r>
      <w:proofErr w:type="spellEnd"/>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tüm</w:t>
      </w:r>
      <w:r>
        <w:rPr>
          <w:rFonts w:ascii="Times New Roman" w:eastAsia="Times New Roman" w:hAnsi="Times New Roman"/>
          <w:color w:val="000000" w:themeColor="text1"/>
          <w:sz w:val="24"/>
          <w:szCs w:val="24"/>
        </w:rPr>
        <w:t xml:space="preserve"> </w:t>
      </w:r>
      <w:proofErr w:type="spellStart"/>
      <w:r w:rsidRPr="009E600A">
        <w:rPr>
          <w:rFonts w:ascii="Times New Roman" w:eastAsia="Times New Roman" w:hAnsi="Times New Roman"/>
          <w:color w:val="000000" w:themeColor="text1"/>
          <w:sz w:val="24"/>
          <w:szCs w:val="24"/>
        </w:rPr>
        <w:t>manuel</w:t>
      </w:r>
      <w:proofErr w:type="spellEnd"/>
      <w:r w:rsidRPr="009E600A">
        <w:rPr>
          <w:rFonts w:ascii="Times New Roman" w:eastAsia="Times New Roman" w:hAnsi="Times New Roman"/>
          <w:color w:val="000000" w:themeColor="text1"/>
          <w:sz w:val="24"/>
          <w:szCs w:val="24"/>
        </w:rPr>
        <w:t xml:space="preserve"> musluklar</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fotoselli</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hale</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getirilmelidir.</w:t>
      </w:r>
    </w:p>
    <w:p w:rsidR="003F0448" w:rsidRPr="009E600A" w:rsidRDefault="003F0448" w:rsidP="003F0448">
      <w:pPr>
        <w:pStyle w:val="ListeParagraf"/>
        <w:widowControl w:val="0"/>
        <w:numPr>
          <w:ilvl w:val="0"/>
          <w:numId w:val="15"/>
        </w:numPr>
        <w:tabs>
          <w:tab w:val="left" w:pos="958"/>
        </w:tabs>
        <w:autoSpaceDE w:val="0"/>
        <w:autoSpaceDN w:val="0"/>
        <w:spacing w:before="128"/>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 xml:space="preserve">Atölye havalandırmaları ile taze hava girişinin artırılması </w:t>
      </w:r>
      <w:proofErr w:type="gramStart"/>
      <w:r w:rsidRPr="009E600A">
        <w:rPr>
          <w:rFonts w:ascii="Times New Roman" w:eastAsia="Times New Roman" w:hAnsi="Times New Roman"/>
          <w:color w:val="000000" w:themeColor="text1"/>
          <w:sz w:val="24"/>
          <w:szCs w:val="24"/>
        </w:rPr>
        <w:t>optimizasyonu</w:t>
      </w:r>
      <w:proofErr w:type="gramEnd"/>
      <w:r w:rsidRPr="009E600A">
        <w:rPr>
          <w:rFonts w:ascii="Times New Roman" w:eastAsia="Times New Roman" w:hAnsi="Times New Roman"/>
          <w:color w:val="000000" w:themeColor="text1"/>
          <w:sz w:val="24"/>
          <w:szCs w:val="24"/>
        </w:rPr>
        <w:t xml:space="preserve"> sağlanmalıdır.</w:t>
      </w:r>
    </w:p>
    <w:p w:rsidR="003F0448" w:rsidRPr="009E600A" w:rsidRDefault="003F0448" w:rsidP="003F0448">
      <w:pPr>
        <w:pStyle w:val="ListeParagraf"/>
        <w:widowControl w:val="0"/>
        <w:numPr>
          <w:ilvl w:val="0"/>
          <w:numId w:val="15"/>
        </w:numPr>
        <w:tabs>
          <w:tab w:val="left" w:pos="958"/>
        </w:tabs>
        <w:autoSpaceDE w:val="0"/>
        <w:autoSpaceDN w:val="0"/>
        <w:spacing w:before="131"/>
        <w:jc w:val="both"/>
        <w:rPr>
          <w:rFonts w:ascii="Times New Roman" w:eastAsia="Times New Roman" w:hAnsi="Times New Roman"/>
          <w:color w:val="000000" w:themeColor="text1"/>
          <w:sz w:val="24"/>
          <w:szCs w:val="24"/>
        </w:rPr>
      </w:pPr>
      <w:r w:rsidRPr="009E600A">
        <w:rPr>
          <w:rFonts w:ascii="Times New Roman" w:eastAsia="Times New Roman" w:hAnsi="Times New Roman"/>
          <w:color w:val="000000" w:themeColor="text1"/>
          <w:sz w:val="24"/>
          <w:szCs w:val="24"/>
        </w:rPr>
        <w:t>Havalandırma</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sistemi</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filtrelerinin</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periyodik</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kontrolü</w:t>
      </w:r>
      <w:r>
        <w:rPr>
          <w:rFonts w:ascii="Times New Roman" w:eastAsia="Times New Roman" w:hAnsi="Times New Roman"/>
          <w:color w:val="000000" w:themeColor="text1"/>
          <w:sz w:val="24"/>
          <w:szCs w:val="24"/>
        </w:rPr>
        <w:t xml:space="preserve"> </w:t>
      </w:r>
      <w:r w:rsidRPr="009E600A">
        <w:rPr>
          <w:rFonts w:ascii="Times New Roman" w:eastAsia="Times New Roman" w:hAnsi="Times New Roman"/>
          <w:color w:val="000000" w:themeColor="text1"/>
          <w:sz w:val="24"/>
          <w:szCs w:val="24"/>
        </w:rPr>
        <w:t>yapılmalıdır.</w:t>
      </w:r>
    </w:p>
    <w:p w:rsidR="003F0448" w:rsidRDefault="003F0448" w:rsidP="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19"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848350" cy="5810250"/>
                  <wp:effectExtent l="0" t="0" r="0" b="0"/>
                  <wp:wrapNone/>
                  <wp:docPr id="20"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0E54F9">
              <w:rPr>
                <w:rFonts w:ascii="Cambria" w:eastAsia="Times New Roman" w:hAnsi="Cambria" w:cs="Times New Roman"/>
                <w:sz w:val="16"/>
                <w:szCs w:val="16"/>
                <w:lang w:eastAsia="tr-TR"/>
              </w:rPr>
              <w:t>918-09-TL.59</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2D0696" w:rsidRDefault="003F0448" w:rsidP="00F11484">
            <w:pPr>
              <w:tabs>
                <w:tab w:val="center" w:pos="4536"/>
                <w:tab w:val="right" w:pos="9072"/>
              </w:tabs>
              <w:spacing w:after="0" w:line="240" w:lineRule="auto"/>
              <w:jc w:val="center"/>
              <w:rPr>
                <w:rFonts w:ascii="Times New Roman" w:eastAsia="Times New Roman" w:hAnsi="Times New Roman" w:cs="Times New Roman"/>
                <w:b/>
                <w:color w:val="000000" w:themeColor="text1"/>
                <w:sz w:val="24"/>
                <w:szCs w:val="24"/>
                <w:lang w:eastAsia="tr-TR"/>
              </w:rPr>
            </w:pPr>
            <w:r w:rsidRPr="002D0696">
              <w:rPr>
                <w:rFonts w:ascii="Times New Roman" w:hAnsi="Times New Roman"/>
                <w:b/>
                <w:color w:val="000000" w:themeColor="text1"/>
                <w:szCs w:val="24"/>
              </w:rPr>
              <w:t>SPOR SALONLARI VE OYUN ALANLARIKULLANMA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Spor salonlarının ve oyun alanlarının girişine salgın hastalık önlemleri ile ilgili afişler el yıkama ve spor salonunun içinde uyulması gereken kurallar asılmalıdır.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Spor salonlarının ve oyun alanlarının girişinde içeride el antiseptiği bulundurulmalıdır spor salonlarının giriş ve çıkışına pedallı ve kapaklı atık kumbaraları konulmalı ve düzenli olarak boşaltılmalıdır.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Öğrencilerin kullandığı egzersiz araçlarının yanlarına Sağlık Bakanlığı tarafından ruhsatlandırılmış dezenfektan özelliği olan mendiller konulmalıdır.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 xml:space="preserve">Spor salonunda ve oyun alanlarının su ve sabuna erişimi kolay olmalı ve burada tek kullanımlık </w:t>
      </w:r>
      <w:proofErr w:type="spellStart"/>
      <w:r w:rsidRPr="002D0696">
        <w:rPr>
          <w:rFonts w:ascii="Times New Roman" w:eastAsia="Times New Roman" w:hAnsi="Times New Roman"/>
          <w:sz w:val="24"/>
          <w:szCs w:val="24"/>
        </w:rPr>
        <w:t>kağıthavluları</w:t>
      </w:r>
      <w:proofErr w:type="spellEnd"/>
      <w:r w:rsidRPr="002D0696">
        <w:rPr>
          <w:rFonts w:ascii="Times New Roman" w:eastAsia="Times New Roman" w:hAnsi="Times New Roman"/>
          <w:sz w:val="24"/>
          <w:szCs w:val="24"/>
        </w:rPr>
        <w:t xml:space="preserve"> bulunması sağlanmalıdır.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İçeriye girilirken görünür bir yere açılmış olan içeride uyulması eklenen kuralları açıklayan bilgilendirmelerin okunması ve belirtilen kurallara uyulması güvence altına alınmalıdır.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Spor salonuna girerken kişisel havlu ve mat vb malzemeler götürülmelidir.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Havluların kuruluş tarafından veriliyorsa poşette olması ve görevli personel tarafından verilmesi mat türü malzeme ve oyuncaklar da her kullanıcıdan sonra dezenfektasyonun sağlanması gerekmektedir.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Görevli personel salgın hastalıkların bulaşma yolları ve korunma önlemleri hususunda bilgilenmesi sağlanmalıdır.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Spor salonlarında ve oyun alanlarında her kullanımdan sonra düzenli olarak temizlik yapılmalıdır.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Sık kullanılan alanlar ve malzemeler daha sık temizlenmelidir.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 xml:space="preserve"> Merkezi havalandırma sistemleri bundan spor salonları ya da kapalı oyun alanları havalandırması temiz hava </w:t>
      </w:r>
      <w:proofErr w:type="gramStart"/>
      <w:r w:rsidRPr="002D0696">
        <w:rPr>
          <w:rFonts w:ascii="Times New Roman" w:eastAsia="Times New Roman" w:hAnsi="Times New Roman"/>
          <w:sz w:val="24"/>
          <w:szCs w:val="24"/>
        </w:rPr>
        <w:t>sirkülasyonu</w:t>
      </w:r>
      <w:proofErr w:type="gramEnd"/>
      <w:r w:rsidRPr="002D0696">
        <w:rPr>
          <w:rFonts w:ascii="Times New Roman" w:eastAsia="Times New Roman" w:hAnsi="Times New Roman"/>
          <w:sz w:val="24"/>
          <w:szCs w:val="24"/>
        </w:rPr>
        <w:t xml:space="preserve"> sağlayacak şekilde düzenlenmeli havalandırma sisteminin bakımı ve filtre değişimleri üretici firma önerileri doğrultusunda yapılmalıdır</w:t>
      </w:r>
    </w:p>
    <w:p w:rsidR="003F0448" w:rsidRPr="002D0696" w:rsidRDefault="003F0448" w:rsidP="003F0448">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sz w:val="24"/>
          <w:szCs w:val="24"/>
        </w:rPr>
      </w:pPr>
      <w:r w:rsidRPr="002D0696">
        <w:rPr>
          <w:rFonts w:ascii="Times New Roman" w:eastAsia="Times New Roman" w:hAnsi="Times New Roman"/>
          <w:sz w:val="24"/>
          <w:szCs w:val="24"/>
        </w:rPr>
        <w:t xml:space="preserve">Spor salonları ve kapalı oyun alanları sık </w:t>
      </w:r>
      <w:proofErr w:type="spellStart"/>
      <w:r w:rsidRPr="002D0696">
        <w:rPr>
          <w:rFonts w:ascii="Times New Roman" w:eastAsia="Times New Roman" w:hAnsi="Times New Roman"/>
          <w:sz w:val="24"/>
          <w:szCs w:val="24"/>
        </w:rPr>
        <w:t>sık</w:t>
      </w:r>
      <w:proofErr w:type="spellEnd"/>
      <w:r w:rsidRPr="002D0696">
        <w:rPr>
          <w:rFonts w:ascii="Times New Roman" w:eastAsia="Times New Roman" w:hAnsi="Times New Roman"/>
          <w:sz w:val="24"/>
          <w:szCs w:val="24"/>
        </w:rPr>
        <w:t xml:space="preserve"> havalandırılmalıdır.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21"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5848350" cy="5810250"/>
                  <wp:effectExtent l="0" t="0" r="0" b="0"/>
                  <wp:wrapNone/>
                  <wp:docPr id="22"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9B04F0">
              <w:rPr>
                <w:rFonts w:ascii="Cambria" w:eastAsia="Times New Roman" w:hAnsi="Cambria" w:cs="Times New Roman"/>
                <w:sz w:val="16"/>
                <w:szCs w:val="16"/>
                <w:lang w:eastAsia="tr-TR"/>
              </w:rPr>
              <w:t>918-09-TL.61</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9820E3">
              <w:rPr>
                <w:rFonts w:ascii="Times New Roman" w:eastAsia="Times New Roman" w:hAnsi="Times New Roman" w:cs="Times New Roman"/>
                <w:b/>
                <w:sz w:val="24"/>
                <w:szCs w:val="24"/>
                <w:lang w:eastAsia="tr-TR"/>
              </w:rPr>
              <w:t>TEMİZLİK VE DEZENFEKTE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Okul/Kurumun eylem planı kapsamında, COVID-19 </w:t>
      </w:r>
      <w:proofErr w:type="spellStart"/>
      <w:r w:rsidRPr="009820E3">
        <w:rPr>
          <w:rFonts w:ascii="Times New Roman" w:hAnsi="Times New Roman"/>
          <w:sz w:val="26"/>
          <w:szCs w:val="26"/>
        </w:rPr>
        <w:t>süphelisi</w:t>
      </w:r>
      <w:proofErr w:type="spellEnd"/>
      <w:r w:rsidRPr="009820E3">
        <w:rPr>
          <w:rFonts w:ascii="Times New Roman" w:hAnsi="Times New Roman"/>
          <w:sz w:val="26"/>
          <w:szCs w:val="26"/>
        </w:rPr>
        <w:t xml:space="preserve"> veya tanısı koyulmuş kişilerin kuruluştan ayrıldıktan sonra kullandığı oda ve mümkünse diğer tüm malzemelerin temizliği ve dezenfeksiyonu uygun KKD kullanılarak yapılmalıdır.</w:t>
      </w:r>
    </w:p>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Temizlik personeli için çamaşır suyu başta olmak üzere bu ürünlerin hazırlanması, uygulanması ve depolanması konusunda ek eğitim verilmelidir.</w:t>
      </w:r>
    </w:p>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Çamaşır suyu kullanımı uygun olmadığında, örneğin elektronik aygıtlar, telefon, uzaktan kumanda donanımı vb. için %70 alkol ile temizlenebilir.</w:t>
      </w:r>
    </w:p>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Kullanıldığı takdirde tekstil, çarşaf, masa örtüsü, giysiler vb. toz ve </w:t>
      </w:r>
      <w:proofErr w:type="spellStart"/>
      <w:r w:rsidRPr="009820E3">
        <w:rPr>
          <w:rFonts w:ascii="Times New Roman" w:hAnsi="Times New Roman"/>
          <w:sz w:val="26"/>
          <w:szCs w:val="26"/>
        </w:rPr>
        <w:t>aerosol</w:t>
      </w:r>
      <w:proofErr w:type="spellEnd"/>
      <w:r w:rsidRPr="009820E3">
        <w:rPr>
          <w:rFonts w:ascii="Times New Roman" w:hAnsi="Times New Roman"/>
          <w:sz w:val="26"/>
          <w:szCs w:val="26"/>
        </w:rPr>
        <w:t xml:space="preserve"> oluşturarak çevreyi diğer kişileri potansiyel kirlenmeden korumak üzere işaretli özel çamaşır torbalarına konulmalıdır. Normal deterjanlarla en az 60°C veya daha fazla sıcaklıkta yıkanmalıdır.</w:t>
      </w:r>
    </w:p>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Temizlik personelinin yeterli dezenfektan çözeltilerine ve diğer temizlik malzemelerine erişimleri sağlanmalıdır.</w:t>
      </w:r>
    </w:p>
    <w:p w:rsidR="003F0448" w:rsidRPr="009820E3" w:rsidRDefault="003F0448" w:rsidP="003F0448">
      <w:pPr>
        <w:numPr>
          <w:ilvl w:val="0"/>
          <w:numId w:val="17"/>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Temizlik personelinin gerekli kişisel koruma donanımları kuruluş tarafından sağlanmalıdır. </w:t>
      </w:r>
    </w:p>
    <w:p w:rsidR="003F0448" w:rsidRPr="009820E3" w:rsidRDefault="003F0448" w:rsidP="003F0448">
      <w:pPr>
        <w:jc w:val="center"/>
        <w:rPr>
          <w:rFonts w:ascii="Times New Roman" w:hAnsi="Times New Roman"/>
          <w:b/>
          <w:sz w:val="26"/>
          <w:szCs w:val="26"/>
        </w:rPr>
      </w:pPr>
      <w:r w:rsidRPr="009820E3">
        <w:rPr>
          <w:rFonts w:ascii="Times New Roman" w:hAnsi="Times New Roman"/>
          <w:b/>
          <w:sz w:val="26"/>
          <w:szCs w:val="26"/>
        </w:rPr>
        <w:t>Temizlik:</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Yüzeyleri sabun ve su kullanarak temizlenmelidir</w:t>
      </w:r>
    </w:p>
    <w:p w:rsidR="003F0448" w:rsidRPr="009820E3" w:rsidRDefault="003F0448" w:rsidP="003F0448">
      <w:pPr>
        <w:numPr>
          <w:ilvl w:val="0"/>
          <w:numId w:val="18"/>
        </w:numPr>
        <w:spacing w:after="0" w:line="0" w:lineRule="atLeast"/>
        <w:contextualSpacing/>
        <w:jc w:val="both"/>
        <w:rPr>
          <w:rFonts w:ascii="Times New Roman" w:hAnsi="Times New Roman"/>
          <w:color w:val="FF0000"/>
          <w:sz w:val="26"/>
          <w:szCs w:val="26"/>
        </w:rPr>
      </w:pPr>
      <w:r w:rsidRPr="009820E3">
        <w:rPr>
          <w:rFonts w:ascii="Times New Roman" w:hAnsi="Times New Roman"/>
          <w:color w:val="FF0000"/>
          <w:sz w:val="26"/>
          <w:szCs w:val="26"/>
        </w:rPr>
        <w:t xml:space="preserve">Masalar, kapı kolları, ışık anahtarları, </w:t>
      </w:r>
      <w:proofErr w:type="gramStart"/>
      <w:r w:rsidRPr="009820E3">
        <w:rPr>
          <w:rFonts w:ascii="Times New Roman" w:hAnsi="Times New Roman"/>
          <w:color w:val="FF0000"/>
          <w:sz w:val="26"/>
          <w:szCs w:val="26"/>
        </w:rPr>
        <w:t>tezgahlar</w:t>
      </w:r>
      <w:proofErr w:type="gramEnd"/>
      <w:r w:rsidRPr="009820E3">
        <w:rPr>
          <w:rFonts w:ascii="Times New Roman" w:hAnsi="Times New Roman"/>
          <w:color w:val="FF0000"/>
          <w:sz w:val="26"/>
          <w:szCs w:val="26"/>
        </w:rPr>
        <w:t>, kulplar, telefonlar, klavyeler,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Tuvaletler, musluklar, lavabolar vb. yüzeylerin temizliği sıklıkla yapılmalıdır.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Deterjan üzerinde yazılı talimat göz önüne alarak kullanılmalıdır.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Yoğun kirlenmeler söz konusu ise deterjanı sulandırmadan direk kullanılmalıdır.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Daha az kirli yüzeyden başlayarak, kirli yüzeye doğru aynı yerden bir kez daha geçmeyecek şekilde silinmelidir.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Temizlik işlemi bitince kullanılan aleti tek kullanımlık ise hiçbir yere değdirmeden atık kovasının içine atılmalıdır.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Tuvalet alanlarına giriş kapıları otomatik kapı sistemine çevrilmelidir. Bu imkân yoksa tuvalet alanına giriş kapılarının kolları 1/100’lük </w:t>
      </w:r>
      <w:proofErr w:type="spellStart"/>
      <w:r w:rsidRPr="009820E3">
        <w:rPr>
          <w:rFonts w:ascii="Times New Roman" w:hAnsi="Times New Roman"/>
          <w:sz w:val="26"/>
          <w:szCs w:val="26"/>
        </w:rPr>
        <w:t>hipoklorit</w:t>
      </w:r>
      <w:proofErr w:type="spellEnd"/>
      <w:r w:rsidRPr="009820E3">
        <w:rPr>
          <w:rFonts w:ascii="Times New Roman" w:hAnsi="Times New Roman"/>
          <w:sz w:val="26"/>
          <w:szCs w:val="26"/>
        </w:rPr>
        <w:t xml:space="preserve"> esaslı yer yüzey dezenfektan uygulaması ile düzenli olarak temizlenmelidir.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Tuvaletlerin zeminleri, klozetler, </w:t>
      </w:r>
      <w:proofErr w:type="spellStart"/>
      <w:r w:rsidRPr="009820E3">
        <w:rPr>
          <w:rFonts w:ascii="Times New Roman" w:hAnsi="Times New Roman"/>
          <w:sz w:val="26"/>
          <w:szCs w:val="26"/>
        </w:rPr>
        <w:t>pisuvarlar</w:t>
      </w:r>
      <w:proofErr w:type="spellEnd"/>
      <w:r w:rsidRPr="009820E3">
        <w:rPr>
          <w:rFonts w:ascii="Times New Roman" w:hAnsi="Times New Roman"/>
          <w:sz w:val="26"/>
          <w:szCs w:val="26"/>
        </w:rPr>
        <w:t xml:space="preserve"> 1/10’luk, lavabolar, musluk ve batarya başlıkları, kapı kolları 1/100’lük </w:t>
      </w:r>
      <w:proofErr w:type="spellStart"/>
      <w:r w:rsidRPr="009820E3">
        <w:rPr>
          <w:rFonts w:ascii="Times New Roman" w:hAnsi="Times New Roman"/>
          <w:sz w:val="26"/>
          <w:szCs w:val="26"/>
        </w:rPr>
        <w:t>hipoklorit</w:t>
      </w:r>
      <w:proofErr w:type="spellEnd"/>
      <w:r w:rsidRPr="009820E3">
        <w:rPr>
          <w:rFonts w:ascii="Times New Roman" w:hAnsi="Times New Roman"/>
          <w:sz w:val="26"/>
          <w:szCs w:val="26"/>
        </w:rPr>
        <w:t xml:space="preserve"> esaslı yer yüzey dezenfektan uygulaması ile sık </w:t>
      </w:r>
      <w:proofErr w:type="spellStart"/>
      <w:r w:rsidRPr="009820E3">
        <w:rPr>
          <w:rFonts w:ascii="Times New Roman" w:hAnsi="Times New Roman"/>
          <w:sz w:val="26"/>
          <w:szCs w:val="26"/>
        </w:rPr>
        <w:t>sık</w:t>
      </w:r>
      <w:proofErr w:type="spellEnd"/>
      <w:r w:rsidRPr="009820E3">
        <w:rPr>
          <w:rFonts w:ascii="Times New Roman" w:hAnsi="Times New Roman"/>
          <w:sz w:val="26"/>
          <w:szCs w:val="26"/>
        </w:rPr>
        <w:t xml:space="preserve"> temizlenmeli ve </w:t>
      </w:r>
      <w:proofErr w:type="gramStart"/>
      <w:r w:rsidRPr="009820E3">
        <w:rPr>
          <w:rFonts w:ascii="Times New Roman" w:hAnsi="Times New Roman"/>
          <w:sz w:val="26"/>
          <w:szCs w:val="26"/>
        </w:rPr>
        <w:t>dezenfekte</w:t>
      </w:r>
      <w:proofErr w:type="gramEnd"/>
      <w:r w:rsidRPr="009820E3">
        <w:rPr>
          <w:rFonts w:ascii="Times New Roman" w:hAnsi="Times New Roman"/>
          <w:sz w:val="26"/>
          <w:szCs w:val="26"/>
        </w:rPr>
        <w:t xml:space="preserve"> edilmelidir.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Tuvalet ve lavaboların temizlik saatleri kayıt edilmeli ve temizlik saatleri görünür şekilde asılmalıdır. Devamlı sıvı sabun, tuvalet kâğıdı ve kâğıt havlu bulundurulmalıdır.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Temizlik yapan personel kişisel koruyucu </w:t>
      </w:r>
      <w:proofErr w:type="gramStart"/>
      <w:r w:rsidRPr="009820E3">
        <w:rPr>
          <w:rFonts w:ascii="Times New Roman" w:hAnsi="Times New Roman"/>
          <w:sz w:val="26"/>
          <w:szCs w:val="26"/>
        </w:rPr>
        <w:t>ekipman</w:t>
      </w:r>
      <w:proofErr w:type="gramEnd"/>
      <w:r w:rsidRPr="009820E3">
        <w:rPr>
          <w:rFonts w:ascii="Times New Roman" w:hAnsi="Times New Roman"/>
          <w:sz w:val="26"/>
          <w:szCs w:val="26"/>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3F0448" w:rsidRPr="009820E3" w:rsidRDefault="003F0448" w:rsidP="003F0448">
      <w:pPr>
        <w:numPr>
          <w:ilvl w:val="0"/>
          <w:numId w:val="18"/>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Tuvaletlerde el kurutma fanları kapatılarak kullanım dışı bırakılmalı, tek kullanımlık kâğıt havlular kullanılmalıdır.</w:t>
      </w:r>
    </w:p>
    <w:p w:rsidR="003F0448" w:rsidRPr="009820E3" w:rsidRDefault="003F0448" w:rsidP="003F0448">
      <w:pPr>
        <w:jc w:val="both"/>
        <w:rPr>
          <w:rFonts w:ascii="Times New Roman" w:hAnsi="Times New Roman"/>
          <w:b/>
          <w:sz w:val="26"/>
          <w:szCs w:val="26"/>
        </w:rPr>
      </w:pPr>
    </w:p>
    <w:p w:rsidR="003F0448" w:rsidRPr="009820E3" w:rsidRDefault="003F0448" w:rsidP="003F0448">
      <w:pPr>
        <w:jc w:val="both"/>
        <w:rPr>
          <w:rFonts w:ascii="Times New Roman" w:hAnsi="Times New Roman"/>
          <w:b/>
          <w:sz w:val="26"/>
          <w:szCs w:val="26"/>
        </w:rPr>
      </w:pPr>
    </w:p>
    <w:p w:rsidR="003F0448" w:rsidRPr="009820E3" w:rsidRDefault="003F0448" w:rsidP="003F0448">
      <w:pPr>
        <w:jc w:val="center"/>
        <w:rPr>
          <w:rFonts w:ascii="Times New Roman" w:hAnsi="Times New Roman"/>
          <w:b/>
          <w:sz w:val="26"/>
          <w:szCs w:val="26"/>
        </w:rPr>
      </w:pPr>
      <w:r w:rsidRPr="009820E3">
        <w:rPr>
          <w:rFonts w:ascii="Times New Roman" w:hAnsi="Times New Roman"/>
          <w:b/>
          <w:sz w:val="26"/>
          <w:szCs w:val="26"/>
        </w:rPr>
        <w:lastRenderedPageBreak/>
        <w:t>Dezenfekte:</w:t>
      </w:r>
    </w:p>
    <w:p w:rsidR="003F0448" w:rsidRPr="009820E3" w:rsidRDefault="003F0448" w:rsidP="003F0448">
      <w:pPr>
        <w:numPr>
          <w:ilvl w:val="0"/>
          <w:numId w:val="19"/>
        </w:numPr>
        <w:spacing w:after="0" w:line="0" w:lineRule="atLeast"/>
        <w:ind w:left="426" w:hanging="66"/>
        <w:contextualSpacing/>
        <w:jc w:val="both"/>
        <w:rPr>
          <w:rFonts w:ascii="Times New Roman" w:hAnsi="Times New Roman"/>
          <w:sz w:val="26"/>
          <w:szCs w:val="26"/>
        </w:rPr>
      </w:pPr>
      <w:r w:rsidRPr="009820E3">
        <w:rPr>
          <w:rFonts w:ascii="Times New Roman" w:hAnsi="Times New Roman"/>
          <w:sz w:val="26"/>
          <w:szCs w:val="26"/>
        </w:rPr>
        <w:t xml:space="preserve">Alan veya öğe kirli </w:t>
      </w:r>
      <w:proofErr w:type="gramStart"/>
      <w:r w:rsidRPr="009820E3">
        <w:rPr>
          <w:rFonts w:ascii="Times New Roman" w:hAnsi="Times New Roman"/>
          <w:sz w:val="26"/>
          <w:szCs w:val="26"/>
        </w:rPr>
        <w:t>ise  önce</w:t>
      </w:r>
      <w:proofErr w:type="gramEnd"/>
      <w:r w:rsidRPr="009820E3">
        <w:rPr>
          <w:rFonts w:ascii="Times New Roman" w:hAnsi="Times New Roman"/>
          <w:sz w:val="26"/>
          <w:szCs w:val="26"/>
        </w:rPr>
        <w:t xml:space="preserve"> sabun, su  veya  başka  bir deterjanla temizlenmeli; daha sonra dezenfektan kullanılmalıdır.</w:t>
      </w:r>
    </w:p>
    <w:p w:rsidR="003F0448" w:rsidRPr="009820E3" w:rsidRDefault="003F0448" w:rsidP="003F0448">
      <w:pPr>
        <w:numPr>
          <w:ilvl w:val="0"/>
          <w:numId w:val="19"/>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 Onaylı dezenfektanlar kullanılmalıdır.</w:t>
      </w:r>
    </w:p>
    <w:p w:rsidR="003F0448" w:rsidRPr="009820E3" w:rsidRDefault="003F0448" w:rsidP="003F0448">
      <w:pPr>
        <w:numPr>
          <w:ilvl w:val="0"/>
          <w:numId w:val="19"/>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Yüzey uygunsa seyreltilmiş ev tipi çamaşır suyu çözeltileri de kullanılmalıdır.</w:t>
      </w:r>
    </w:p>
    <w:p w:rsidR="003F0448" w:rsidRPr="009820E3" w:rsidRDefault="003F0448" w:rsidP="003F0448">
      <w:pPr>
        <w:numPr>
          <w:ilvl w:val="0"/>
          <w:numId w:val="19"/>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Çamaşır suyunuzun dezenfeksiyon amaçlı olup olmadığını görmek için etiketi kontrol edilmeli ve ürünün son kullanma tarihinin geçmediğinden emin olunmalıdır.</w:t>
      </w:r>
    </w:p>
    <w:p w:rsidR="003F0448" w:rsidRPr="009820E3" w:rsidRDefault="003F0448" w:rsidP="003F0448">
      <w:pPr>
        <w:numPr>
          <w:ilvl w:val="0"/>
          <w:numId w:val="19"/>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Çamaşır suyu,   uygun şekilde </w:t>
      </w:r>
      <w:proofErr w:type="gramStart"/>
      <w:r w:rsidRPr="009820E3">
        <w:rPr>
          <w:rFonts w:ascii="Times New Roman" w:hAnsi="Times New Roman"/>
          <w:sz w:val="26"/>
          <w:szCs w:val="26"/>
        </w:rPr>
        <w:t>seyreltildiğinde   korona</w:t>
      </w:r>
      <w:proofErr w:type="gramEnd"/>
      <w:r w:rsidRPr="009820E3">
        <w:rPr>
          <w:rFonts w:ascii="Times New Roman" w:hAnsi="Times New Roman"/>
          <w:sz w:val="26"/>
          <w:szCs w:val="26"/>
        </w:rPr>
        <w:t xml:space="preserve"> virüse   karşı   etkili olacaktır. %70 alkol içeren çözeltiler, yüzeyde en az 1 dakika bekletilerek kullanılabilir. Sadece işverenler tarafından sağlanan temizlik (deterjan) ve dezenfektan ürünleri kullanılmalıdır.</w:t>
      </w:r>
    </w:p>
    <w:p w:rsidR="003F0448" w:rsidRPr="009820E3" w:rsidRDefault="003F0448" w:rsidP="003F0448">
      <w:pPr>
        <w:numPr>
          <w:ilvl w:val="0"/>
          <w:numId w:val="19"/>
        </w:numPr>
        <w:spacing w:after="0" w:line="0" w:lineRule="atLeast"/>
        <w:contextualSpacing/>
        <w:jc w:val="both"/>
        <w:rPr>
          <w:rFonts w:ascii="Times New Roman" w:hAnsi="Times New Roman"/>
          <w:sz w:val="26"/>
          <w:szCs w:val="26"/>
        </w:rPr>
      </w:pPr>
      <w:r w:rsidRPr="009820E3">
        <w:rPr>
          <w:rFonts w:ascii="Times New Roman" w:hAnsi="Times New Roman"/>
          <w:sz w:val="26"/>
          <w:szCs w:val="26"/>
        </w:rPr>
        <w:t xml:space="preserve">Sık dokunulan yüzeylerin temizlik sonrası dezenfeksiyonu için çamaşır suyu ile 1/100 oranında sulandırılmış çözelti (Sodyum </w:t>
      </w:r>
      <w:proofErr w:type="spellStart"/>
      <w:r w:rsidRPr="009820E3">
        <w:rPr>
          <w:rFonts w:ascii="Times New Roman" w:hAnsi="Times New Roman"/>
          <w:sz w:val="26"/>
          <w:szCs w:val="26"/>
        </w:rPr>
        <w:t>hipokloritCas</w:t>
      </w:r>
      <w:proofErr w:type="spellEnd"/>
      <w:r w:rsidRPr="009820E3">
        <w:rPr>
          <w:rFonts w:ascii="Times New Roman" w:hAnsi="Times New Roman"/>
          <w:sz w:val="26"/>
          <w:szCs w:val="26"/>
        </w:rPr>
        <w:t xml:space="preserve"> No:7681-52-9) kullanılabilir. Klor bileşenleri yüzeylerde korozyon oluşturabilir. Dayanıklı yüzeyler için kullanılması önerilen bir dezenfektandır. Tuvalet dezenfeksiyonu için 1/10 oranında sulandırılmış çamaşır suyu kullanılmalıdır.</w:t>
      </w:r>
    </w:p>
    <w:p w:rsidR="003F0448" w:rsidRPr="009820E3" w:rsidRDefault="003F0448" w:rsidP="003F0448">
      <w:pPr>
        <w:numPr>
          <w:ilvl w:val="0"/>
          <w:numId w:val="19"/>
        </w:numPr>
        <w:spacing w:after="0" w:line="0" w:lineRule="atLeast"/>
        <w:contextualSpacing/>
        <w:jc w:val="both"/>
        <w:rPr>
          <w:rFonts w:ascii="Times New Roman" w:hAnsi="Times New Roman"/>
        </w:rPr>
      </w:pPr>
      <w:r w:rsidRPr="009820E3">
        <w:rPr>
          <w:rFonts w:ascii="Times New Roman" w:hAnsi="Times New Roman"/>
          <w:sz w:val="26"/>
          <w:szCs w:val="26"/>
        </w:rPr>
        <w:t xml:space="preserve">Temizlik ürünleri üretici firmanın talimatlarına göre hazırlanmalı ve kullanılmalıdır. Önerilen ürünün “temas </w:t>
      </w:r>
      <w:proofErr w:type="spellStart"/>
      <w:r w:rsidRPr="009820E3">
        <w:rPr>
          <w:rFonts w:ascii="Times New Roman" w:hAnsi="Times New Roman"/>
          <w:sz w:val="26"/>
          <w:szCs w:val="26"/>
        </w:rPr>
        <w:t>süreleri”ne</w:t>
      </w:r>
      <w:proofErr w:type="spellEnd"/>
      <w:r w:rsidRPr="009820E3">
        <w:rPr>
          <w:rFonts w:ascii="Times New Roman" w:hAnsi="Times New Roman"/>
          <w:sz w:val="26"/>
          <w:szCs w:val="26"/>
        </w:rPr>
        <w:t xml:space="preserve"> uyulmalıdır. Alternatif temizlik maddeleri/dezenfektanlar kullanılacaksa, sadece standartlara (</w:t>
      </w:r>
      <w:proofErr w:type="spellStart"/>
      <w:r w:rsidRPr="009820E3">
        <w:rPr>
          <w:rFonts w:ascii="Times New Roman" w:hAnsi="Times New Roman"/>
          <w:sz w:val="26"/>
          <w:szCs w:val="26"/>
        </w:rPr>
        <w:t>virusidal</w:t>
      </w:r>
      <w:proofErr w:type="spellEnd"/>
      <w:r w:rsidRPr="009820E3">
        <w:rPr>
          <w:rFonts w:ascii="Times New Roman" w:hAnsi="Times New Roman"/>
          <w:sz w:val="26"/>
          <w:szCs w:val="26"/>
        </w:rPr>
        <w:t xml:space="preserve"> aktivite için TS EN 14476 standardı) uygun olanlar kullanılmalıdır.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23"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5848350" cy="5810250"/>
                  <wp:effectExtent l="0" t="0" r="0" b="0"/>
                  <wp:wrapNone/>
                  <wp:docPr id="24"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954839">
              <w:rPr>
                <w:rFonts w:ascii="Cambria" w:eastAsia="Times New Roman" w:hAnsi="Cambria" w:cs="Times New Roman"/>
                <w:sz w:val="16"/>
                <w:szCs w:val="16"/>
                <w:lang w:eastAsia="tr-TR"/>
              </w:rPr>
              <w:t>918-09-TL.62</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B61F1B" w:rsidRDefault="003F0448" w:rsidP="00F11484">
            <w:pPr>
              <w:jc w:val="center"/>
              <w:rPr>
                <w:b/>
                <w:color w:val="000000" w:themeColor="text1"/>
                <w:szCs w:val="24"/>
              </w:rPr>
            </w:pPr>
            <w:r w:rsidRPr="00B61F1B">
              <w:rPr>
                <w:rFonts w:ascii="Times New Roman" w:hAnsi="Times New Roman"/>
                <w:b/>
                <w:color w:val="000000" w:themeColor="text1"/>
                <w:szCs w:val="24"/>
              </w:rPr>
              <w:t>TOPLANTI, KONFERANS SALONU VE ÇOK AMAÇLI SALONLARIN KULLANIM TALİMATLARI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547"/>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Salonda oturma düzeni sosyal mesafe kurallarına otoritelerce belirlenmiş güncel şartlara uygun olacak şekilde düzenlenmelidir.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Masa üzerindeki kitap dergi vb malzemeler kaldırılmalı, toplantı öncesi ve toplantı sonrası masa varsa teknik donanımlar mikrofon ve benzeri temizlik dezenfektasyon yapılmalıdır.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 xml:space="preserve">Toplantı sırasında ikramlar belirlenmiş </w:t>
      </w:r>
      <w:proofErr w:type="gramStart"/>
      <w:r w:rsidRPr="00B61F1B">
        <w:rPr>
          <w:rFonts w:ascii="Times New Roman" w:eastAsia="Times New Roman" w:hAnsi="Times New Roman"/>
          <w:sz w:val="24"/>
          <w:szCs w:val="24"/>
        </w:rPr>
        <w:t>hijyen</w:t>
      </w:r>
      <w:proofErr w:type="gramEnd"/>
      <w:r w:rsidRPr="00B61F1B">
        <w:rPr>
          <w:rFonts w:ascii="Times New Roman" w:eastAsia="Times New Roman" w:hAnsi="Times New Roman"/>
          <w:sz w:val="24"/>
          <w:szCs w:val="24"/>
        </w:rPr>
        <w:t xml:space="preserve"> kurallarına uygun olarak yapılmalıdır.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Toplantı süreleri mümkün olduğunca kısa tutulmalı toplantının uzaması durumunda ara verilmeli ve pencereler açılarak doğal ortam havalandırılması sağlanmalıdır.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Toplantı sıvama girişinde el antiseptiği bulunmalı kişiler toplantı salonuna girerken ve çıkarken el antiseptiği kullanmalıdır.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 xml:space="preserve">Mümkün oldukça dergi ve evraklar bilgisayar sistemleri üzerinden işlem görmeli e-imza kullanılmalıdır. Islak imza gereken durumlarda evrak sabit kalmalı ve sıra ile sosyal mesafe </w:t>
      </w:r>
      <w:r w:rsidRPr="00B61F1B">
        <w:rPr>
          <w:rFonts w:ascii="Times New Roman" w:eastAsia="Times New Roman" w:hAnsi="Times New Roman" w:cs="Times New Roman"/>
          <w:sz w:val="24"/>
          <w:szCs w:val="24"/>
        </w:rPr>
        <w:t>göz</w:t>
      </w:r>
      <w:r w:rsidRPr="00B61F1B">
        <w:rPr>
          <w:rFonts w:ascii="Times New Roman" w:eastAsia="Times New Roman" w:hAnsi="Times New Roman"/>
          <w:sz w:val="24"/>
          <w:szCs w:val="24"/>
        </w:rPr>
        <w:t>etilerek evrak imzalanmal</w:t>
      </w:r>
      <w:r w:rsidRPr="00B61F1B">
        <w:rPr>
          <w:rFonts w:ascii="Times New Roman" w:eastAsia="Times New Roman" w:hAnsi="Times New Roman" w:cs="Times New Roman"/>
          <w:sz w:val="24"/>
          <w:szCs w:val="24"/>
        </w:rPr>
        <w:t>ı</w:t>
      </w:r>
      <w:r w:rsidRPr="00B61F1B">
        <w:rPr>
          <w:rFonts w:ascii="Times New Roman" w:eastAsia="Times New Roman" w:hAnsi="Times New Roman"/>
          <w:sz w:val="24"/>
          <w:szCs w:val="24"/>
        </w:rPr>
        <w:t>d</w:t>
      </w:r>
      <w:r w:rsidRPr="00B61F1B">
        <w:rPr>
          <w:rFonts w:ascii="Times New Roman" w:eastAsia="Times New Roman" w:hAnsi="Times New Roman" w:cs="Times New Roman"/>
          <w:sz w:val="24"/>
          <w:szCs w:val="24"/>
        </w:rPr>
        <w:t>ı</w:t>
      </w:r>
      <w:r w:rsidRPr="00B61F1B">
        <w:rPr>
          <w:rFonts w:ascii="Times New Roman" w:eastAsia="Times New Roman" w:hAnsi="Times New Roman"/>
          <w:sz w:val="24"/>
          <w:szCs w:val="24"/>
        </w:rPr>
        <w:t>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Ki</w:t>
      </w:r>
      <w:r w:rsidRPr="00B61F1B">
        <w:rPr>
          <w:rFonts w:ascii="Times New Roman" w:eastAsia="Times New Roman" w:hAnsi="Times New Roman" w:cs="Times New Roman"/>
          <w:sz w:val="24"/>
          <w:szCs w:val="24"/>
        </w:rPr>
        <w:t>ş</w:t>
      </w:r>
      <w:r w:rsidRPr="00B61F1B">
        <w:rPr>
          <w:rFonts w:ascii="Times New Roman" w:eastAsia="Times New Roman" w:hAnsi="Times New Roman"/>
          <w:sz w:val="24"/>
          <w:szCs w:val="24"/>
        </w:rPr>
        <w:t>iler evrakları imzalarken şahsi kalemlerini kullanmalı ve kalemler ortaklaşa kullanılmamalıdır.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Toplantıdan sonra tüm katılımcıların adları ve iletişim bilgileri ilgili mevzuata uygun süre saklanmalıdır.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Bir ya da daha fazla katılımcı toplantıdan sonraki günler içerisinde salgın hastalık belirtileri gösterdiğinde bu uygulama İl/İlçe Sağlık Müdürlüğü yetkililerinin temasları izlemeleri ne yardımcı olacaktı.</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 xml:space="preserve">Eğer toplantı bulunan biri tutan sonra salgın hastalık tanısı alırsa temaslı değerlendirilmesi yapılırken pozitif kişinin </w:t>
      </w:r>
      <w:proofErr w:type="gramStart"/>
      <w:r w:rsidRPr="00B61F1B">
        <w:rPr>
          <w:rFonts w:ascii="Times New Roman" w:eastAsia="Times New Roman" w:hAnsi="Times New Roman"/>
          <w:sz w:val="24"/>
          <w:szCs w:val="24"/>
        </w:rPr>
        <w:t>semptom</w:t>
      </w:r>
      <w:proofErr w:type="gramEnd"/>
      <w:r w:rsidRPr="00B61F1B">
        <w:rPr>
          <w:rFonts w:ascii="Times New Roman" w:eastAsia="Times New Roman" w:hAnsi="Times New Roman"/>
          <w:sz w:val="24"/>
          <w:szCs w:val="24"/>
        </w:rPr>
        <w:t xml:space="preserve"> başlangıcından önceki temasları değerlendirme alınmalı ve bu durum tüm katılımcılara bildirilmelidir.</w:t>
      </w:r>
    </w:p>
    <w:p w:rsidR="003F0448" w:rsidRPr="00B61F1B"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sz w:val="24"/>
          <w:szCs w:val="24"/>
        </w:rPr>
      </w:pPr>
      <w:r w:rsidRPr="00B61F1B">
        <w:rPr>
          <w:rFonts w:ascii="Times New Roman" w:eastAsia="Times New Roman" w:hAnsi="Times New Roman"/>
          <w:sz w:val="24"/>
          <w:szCs w:val="24"/>
        </w:rPr>
        <w:t>Bu süre içinde algın hastalık belirtileri gösterenler İl/İlçe Sağlık müdürlükleri tarafından Sağlık Bakanlığınca hazırlanan rehberine göre yönetilmelidir.</w:t>
      </w:r>
    </w:p>
    <w:p w:rsidR="003F0448" w:rsidRDefault="003F0448" w:rsidP="003F0448">
      <w:pPr>
        <w:pStyle w:val="ListeParagraf"/>
        <w:widowControl w:val="0"/>
        <w:numPr>
          <w:ilvl w:val="0"/>
          <w:numId w:val="20"/>
        </w:numPr>
        <w:tabs>
          <w:tab w:val="left" w:pos="851"/>
        </w:tabs>
        <w:autoSpaceDE w:val="0"/>
        <w:autoSpaceDN w:val="0"/>
        <w:spacing w:before="148"/>
        <w:jc w:val="both"/>
        <w:rPr>
          <w:rFonts w:ascii="Times New Roman" w:eastAsia="Times New Roman" w:hAnsi="Times New Roman"/>
        </w:rPr>
      </w:pPr>
      <w:r w:rsidRPr="00B61F1B">
        <w:rPr>
          <w:rFonts w:ascii="Times New Roman" w:eastAsia="Times New Roman" w:hAnsi="Times New Roman"/>
          <w:sz w:val="24"/>
          <w:szCs w:val="24"/>
        </w:rPr>
        <w:t>Toplantı salonlarının temizliği ofis ve iş yerlerinin genel temizliğine uygun olarak yapılmalıdır</w:t>
      </w:r>
      <w:r>
        <w:rPr>
          <w:rFonts w:ascii="Times New Roman" w:eastAsia="Times New Roman" w:hAnsi="Times New Roman"/>
        </w:rPr>
        <w:t>.</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25"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5848350" cy="5810250"/>
                  <wp:effectExtent l="0" t="0" r="0" b="0"/>
                  <wp:wrapNone/>
                  <wp:docPr id="26"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4A4E27">
              <w:rPr>
                <w:rFonts w:ascii="Cambria" w:eastAsia="Times New Roman" w:hAnsi="Cambria" w:cs="Times New Roman"/>
                <w:sz w:val="16"/>
                <w:szCs w:val="16"/>
                <w:lang w:eastAsia="tr-TR"/>
              </w:rPr>
              <w:t>918-09-TL.63</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95311A" w:rsidRDefault="003F0448" w:rsidP="00F11484">
            <w:pPr>
              <w:tabs>
                <w:tab w:val="center" w:pos="4536"/>
                <w:tab w:val="right" w:pos="9072"/>
              </w:tabs>
              <w:spacing w:after="0" w:line="240" w:lineRule="auto"/>
              <w:jc w:val="center"/>
              <w:rPr>
                <w:rFonts w:ascii="Times New Roman" w:eastAsia="Times New Roman" w:hAnsi="Times New Roman" w:cs="Times New Roman"/>
                <w:b/>
                <w:color w:val="000000" w:themeColor="text1"/>
                <w:sz w:val="24"/>
                <w:szCs w:val="24"/>
                <w:lang w:eastAsia="tr-TR"/>
              </w:rPr>
            </w:pPr>
            <w:r w:rsidRPr="0095311A">
              <w:rPr>
                <w:rFonts w:ascii="Times New Roman" w:hAnsi="Times New Roman"/>
                <w:b/>
                <w:color w:val="000000" w:themeColor="text1"/>
                <w:szCs w:val="24"/>
              </w:rPr>
              <w:t>TUVALET VE LAVOBO KULLANMA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Kapılar ve kapı kolları dar tüm yüzeyler uygun deterjan dezenfektan ile sık aralıklarla temizlenmelidir.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 xml:space="preserve">Kuruluşta salgın hastalığı olduğu belirlenen kişi olmadığı takdirde banyo klozet ve lavabo kapı yüzeyleri </w:t>
      </w:r>
      <w:proofErr w:type="gramStart"/>
      <w:r w:rsidRPr="0095311A">
        <w:rPr>
          <w:rFonts w:ascii="Times New Roman" w:eastAsia="Times New Roman" w:hAnsi="Times New Roman"/>
          <w:sz w:val="24"/>
          <w:szCs w:val="24"/>
        </w:rPr>
        <w:t>dahil</w:t>
      </w:r>
      <w:proofErr w:type="gramEnd"/>
      <w:r w:rsidRPr="0095311A">
        <w:rPr>
          <w:rFonts w:ascii="Times New Roman" w:eastAsia="Times New Roman" w:hAnsi="Times New Roman"/>
          <w:sz w:val="24"/>
          <w:szCs w:val="24"/>
        </w:rPr>
        <w:t xml:space="preserve"> tüm yüzeylerin su ve uygun deterjanla sık temizlenmesi yeterlidir.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 xml:space="preserve">Banyo klozet ve tuvaletler her gün en az 1/10 oranında sulandırılmış sodyum </w:t>
      </w:r>
      <w:proofErr w:type="spellStart"/>
      <w:r w:rsidRPr="0095311A">
        <w:rPr>
          <w:rFonts w:ascii="Times New Roman" w:eastAsia="Times New Roman" w:hAnsi="Times New Roman"/>
          <w:sz w:val="24"/>
          <w:szCs w:val="24"/>
        </w:rPr>
        <w:t>hipoklorit</w:t>
      </w:r>
      <w:proofErr w:type="spellEnd"/>
      <w:r w:rsidRPr="0095311A">
        <w:rPr>
          <w:rFonts w:ascii="Times New Roman" w:eastAsia="Times New Roman" w:hAnsi="Times New Roman"/>
          <w:sz w:val="24"/>
          <w:szCs w:val="24"/>
        </w:rPr>
        <w:t xml:space="preserve"> ile </w:t>
      </w:r>
      <w:proofErr w:type="gramStart"/>
      <w:r w:rsidRPr="0095311A">
        <w:rPr>
          <w:rFonts w:ascii="Times New Roman" w:eastAsia="Times New Roman" w:hAnsi="Times New Roman"/>
          <w:sz w:val="24"/>
          <w:szCs w:val="24"/>
        </w:rPr>
        <w:t>dezenfekte</w:t>
      </w:r>
      <w:proofErr w:type="gramEnd"/>
      <w:r w:rsidRPr="0095311A">
        <w:rPr>
          <w:rFonts w:ascii="Times New Roman" w:eastAsia="Times New Roman" w:hAnsi="Times New Roman"/>
          <w:sz w:val="24"/>
          <w:szCs w:val="24"/>
        </w:rPr>
        <w:t xml:space="preserve"> edilmelidir.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 xml:space="preserve">El teması önlemek için öğrenci personel lavabolarında mümkün ise el teması olmayan bataryalar temassız </w:t>
      </w:r>
      <w:proofErr w:type="spellStart"/>
      <w:r w:rsidRPr="0095311A">
        <w:rPr>
          <w:rFonts w:ascii="Times New Roman" w:eastAsia="Times New Roman" w:hAnsi="Times New Roman"/>
          <w:sz w:val="24"/>
          <w:szCs w:val="24"/>
        </w:rPr>
        <w:t>dispenserler</w:t>
      </w:r>
      <w:proofErr w:type="spellEnd"/>
      <w:r w:rsidRPr="0095311A">
        <w:rPr>
          <w:rFonts w:ascii="Times New Roman" w:eastAsia="Times New Roman" w:hAnsi="Times New Roman"/>
          <w:sz w:val="24"/>
          <w:szCs w:val="24"/>
        </w:rPr>
        <w:t xml:space="preserve"> olmalıdır.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Kuruluş genelindeki yoga ve gider bağlantılarının ve deve boylarının S şeklinde olması sağlanmalıdır.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Mümkünse her tuvalet lavabo girişinde ideal olarak hem iç hem dış kısma el antiseptiği cihazları konulmalıdır.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Öğrencilere ve personele her seferinde en az saniye boyunca sabun ve su ile ellerini yıkamaları hatırlatmak için afiş, poster, uyarı levhası konulmalıdır.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 xml:space="preserve">Personel ve öğrencilerin </w:t>
      </w:r>
      <w:proofErr w:type="gramStart"/>
      <w:r w:rsidRPr="0095311A">
        <w:rPr>
          <w:rFonts w:ascii="Times New Roman" w:eastAsia="Times New Roman" w:hAnsi="Times New Roman"/>
          <w:sz w:val="24"/>
          <w:szCs w:val="24"/>
        </w:rPr>
        <w:t>kağıt</w:t>
      </w:r>
      <w:proofErr w:type="gramEnd"/>
      <w:r w:rsidRPr="0095311A">
        <w:rPr>
          <w:rFonts w:ascii="Times New Roman" w:eastAsia="Times New Roman" w:hAnsi="Times New Roman"/>
          <w:sz w:val="24"/>
          <w:szCs w:val="24"/>
        </w:rPr>
        <w:t xml:space="preserve"> havluları ve benzeri atıkları atmalarını kolaylaştırmak için çıkışa yakın noktalara mümkünse pedallı çöp kutuları yerleştirilmelidir.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Varsa el kurutucu cihazlarının kullanılmaması için gerekli önlemlerin alınması sağlanmalıdır.</w:t>
      </w:r>
    </w:p>
    <w:p w:rsidR="003F0448" w:rsidRPr="0095311A" w:rsidRDefault="003F0448" w:rsidP="003F0448">
      <w:pPr>
        <w:pStyle w:val="ListeParagraf"/>
        <w:widowControl w:val="0"/>
        <w:numPr>
          <w:ilvl w:val="0"/>
          <w:numId w:val="21"/>
        </w:numPr>
        <w:tabs>
          <w:tab w:val="left" w:pos="851"/>
        </w:tabs>
        <w:autoSpaceDE w:val="0"/>
        <w:autoSpaceDN w:val="0"/>
        <w:spacing w:before="148"/>
        <w:jc w:val="both"/>
        <w:rPr>
          <w:rFonts w:ascii="Times New Roman" w:eastAsia="Times New Roman" w:hAnsi="Times New Roman"/>
          <w:sz w:val="24"/>
          <w:szCs w:val="24"/>
        </w:rPr>
      </w:pPr>
      <w:r w:rsidRPr="0095311A">
        <w:rPr>
          <w:rFonts w:ascii="Times New Roman" w:eastAsia="Times New Roman" w:hAnsi="Times New Roman"/>
          <w:sz w:val="24"/>
          <w:szCs w:val="24"/>
        </w:rPr>
        <w:t xml:space="preserve">Tuvaletlerin havalandırma sisteminin temiz hava </w:t>
      </w:r>
      <w:proofErr w:type="gramStart"/>
      <w:r w:rsidRPr="0095311A">
        <w:rPr>
          <w:rFonts w:ascii="Times New Roman" w:eastAsia="Times New Roman" w:hAnsi="Times New Roman"/>
          <w:sz w:val="24"/>
          <w:szCs w:val="24"/>
        </w:rPr>
        <w:t>sirkülasyonu</w:t>
      </w:r>
      <w:proofErr w:type="gramEnd"/>
      <w:r w:rsidRPr="0095311A">
        <w:rPr>
          <w:rFonts w:ascii="Times New Roman" w:eastAsia="Times New Roman" w:hAnsi="Times New Roman"/>
          <w:sz w:val="24"/>
          <w:szCs w:val="24"/>
        </w:rPr>
        <w:t xml:space="preserve"> yeterli ve uygun olmalıdır.</w:t>
      </w:r>
    </w:p>
    <w:p w:rsidR="003F0448" w:rsidRDefault="003F0448" w:rsidP="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p w:rsidR="003F0448" w:rsidRDefault="003F044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678"/>
        <w:gridCol w:w="1503"/>
        <w:gridCol w:w="1473"/>
      </w:tblGrid>
      <w:tr w:rsidR="003F0448" w:rsidRPr="00170841" w:rsidTr="00F11484">
        <w:trPr>
          <w:trHeight w:val="274"/>
        </w:trPr>
        <w:tc>
          <w:tcPr>
            <w:tcW w:w="1985" w:type="dxa"/>
            <w:vMerge w:val="restart"/>
            <w:shd w:val="clear" w:color="auto" w:fill="auto"/>
          </w:tcPr>
          <w:p w:rsidR="003F0448" w:rsidRPr="00170841" w:rsidRDefault="003F0448" w:rsidP="00F114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076325" cy="885825"/>
                  <wp:effectExtent l="0" t="0" r="9525" b="9525"/>
                  <wp:docPr id="27"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8582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5848350" cy="5810250"/>
                  <wp:effectExtent l="0" t="0" r="0" b="0"/>
                  <wp:wrapNone/>
                  <wp:docPr id="28"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10250"/>
                          </a:xfrm>
                          <a:prstGeom prst="rect">
                            <a:avLst/>
                          </a:prstGeom>
                          <a:noFill/>
                          <a:ln>
                            <a:noFill/>
                          </a:ln>
                        </pic:spPr>
                      </pic:pic>
                    </a:graphicData>
                  </a:graphic>
                </wp:anchor>
              </w:drawing>
            </w:r>
          </w:p>
        </w:tc>
        <w:tc>
          <w:tcPr>
            <w:tcW w:w="4678" w:type="dxa"/>
            <w:vMerge w:val="restart"/>
            <w:shd w:val="clear" w:color="auto" w:fill="auto"/>
            <w:vAlign w:val="center"/>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w:t>
            </w:r>
            <w:proofErr w:type="gramStart"/>
            <w:r>
              <w:rPr>
                <w:rFonts w:ascii="Times New Roman" w:eastAsia="Times New Roman" w:hAnsi="Times New Roman" w:cs="Times New Roman"/>
                <w:b/>
                <w:sz w:val="24"/>
                <w:szCs w:val="24"/>
                <w:lang w:eastAsia="tr-TR"/>
              </w:rPr>
              <w:t xml:space="preserve">İLKOKULU </w:t>
            </w:r>
            <w:r w:rsidRPr="00170841">
              <w:rPr>
                <w:rFonts w:ascii="Times New Roman" w:eastAsia="Times New Roman" w:hAnsi="Times New Roman" w:cs="Times New Roman"/>
                <w:b/>
                <w:sz w:val="24"/>
                <w:szCs w:val="24"/>
                <w:lang w:eastAsia="tr-TR"/>
              </w:rPr>
              <w:t xml:space="preserve"> MÜDÜRLÜĞÜ</w:t>
            </w:r>
            <w:proofErr w:type="gramEnd"/>
          </w:p>
        </w:tc>
        <w:tc>
          <w:tcPr>
            <w:tcW w:w="150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3F0448" w:rsidRPr="00170841" w:rsidRDefault="003F0448" w:rsidP="00F11484">
            <w:pPr>
              <w:tabs>
                <w:tab w:val="center" w:pos="4536"/>
                <w:tab w:val="right" w:pos="9072"/>
              </w:tabs>
              <w:spacing w:after="0" w:line="240" w:lineRule="auto"/>
              <w:rPr>
                <w:rFonts w:ascii="Cambria" w:eastAsia="Times New Roman" w:hAnsi="Cambria" w:cs="Times New Roman"/>
                <w:sz w:val="16"/>
                <w:szCs w:val="16"/>
                <w:lang w:eastAsia="tr-TR"/>
              </w:rPr>
            </w:pPr>
            <w:r w:rsidRPr="00484905">
              <w:rPr>
                <w:rFonts w:ascii="Cambria" w:eastAsia="Times New Roman" w:hAnsi="Cambria" w:cs="Times New Roman"/>
                <w:sz w:val="16"/>
                <w:szCs w:val="16"/>
                <w:lang w:eastAsia="tr-TR"/>
              </w:rPr>
              <w:t>918-09-TL.64</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3F0448" w:rsidRPr="0074734A" w:rsidRDefault="003F0448" w:rsidP="00F11484">
            <w:pPr>
              <w:jc w:val="center"/>
              <w:rPr>
                <w:b/>
                <w:color w:val="000000" w:themeColor="text1"/>
                <w:sz w:val="28"/>
                <w:szCs w:val="28"/>
              </w:rPr>
            </w:pPr>
            <w:r w:rsidRPr="0074734A">
              <w:rPr>
                <w:b/>
                <w:color w:val="000000" w:themeColor="text1"/>
                <w:sz w:val="28"/>
                <w:szCs w:val="28"/>
              </w:rPr>
              <w:t>ZİYARETÇİ ve TEDARİKÇİ TALİMATI</w:t>
            </w: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3F0448" w:rsidRPr="00170841" w:rsidTr="00F11484">
        <w:trPr>
          <w:trHeight w:val="275"/>
        </w:trPr>
        <w:tc>
          <w:tcPr>
            <w:tcW w:w="1985" w:type="dxa"/>
            <w:vMerge/>
            <w:shd w:val="clear" w:color="auto" w:fill="auto"/>
          </w:tcPr>
          <w:p w:rsidR="003F0448" w:rsidRPr="00170841" w:rsidRDefault="003F0448" w:rsidP="00F11484">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3F0448" w:rsidRPr="00170841" w:rsidRDefault="003F0448" w:rsidP="00F11484">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3F0448" w:rsidRPr="00170841" w:rsidRDefault="003F0448" w:rsidP="00F11484">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3F0448" w:rsidRDefault="003F0448" w:rsidP="003F0448"/>
    <w:p w:rsidR="003F0448" w:rsidRPr="0074734A" w:rsidRDefault="003F0448" w:rsidP="003F0448">
      <w:pPr>
        <w:pStyle w:val="ListeParagraf"/>
        <w:widowControl w:val="0"/>
        <w:numPr>
          <w:ilvl w:val="0"/>
          <w:numId w:val="22"/>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Tüm ziyaretçiler maskeli olarak okul/kurumlara giriş yapmalıdır.</w:t>
      </w:r>
    </w:p>
    <w:p w:rsidR="003F0448" w:rsidRPr="0074734A" w:rsidRDefault="003F0448" w:rsidP="003F0448">
      <w:pPr>
        <w:pStyle w:val="ListeParagraf"/>
        <w:widowControl w:val="0"/>
        <w:numPr>
          <w:ilvl w:val="0"/>
          <w:numId w:val="22"/>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 xml:space="preserve">Tüm ziyaretçilerin ve tedarikçilerin vücut sıcaklığı ölçülmelidir. Bakanlık genelgesine uygun olarak </w:t>
      </w:r>
      <w:proofErr w:type="gramStart"/>
      <w:r w:rsidRPr="0074734A">
        <w:rPr>
          <w:rFonts w:ascii="Times New Roman" w:eastAsia="Times New Roman" w:hAnsi="Times New Roman"/>
          <w:sz w:val="24"/>
          <w:szCs w:val="24"/>
        </w:rPr>
        <w:t>37.5</w:t>
      </w:r>
      <w:proofErr w:type="gramEnd"/>
      <w:r w:rsidRPr="0074734A">
        <w:rPr>
          <w:rFonts w:ascii="Times New Roman" w:eastAsia="Times New Roman" w:hAnsi="Times New Roman"/>
          <w:sz w:val="24"/>
          <w:szCs w:val="24"/>
        </w:rPr>
        <w:t xml:space="preserve"> C ve üzeri ateşi tespit edilen çalışanların İşyerine girişi mümkün olmamalıdır.</w:t>
      </w:r>
    </w:p>
    <w:p w:rsidR="003F0448" w:rsidRPr="0074734A" w:rsidRDefault="003F0448" w:rsidP="003F0448">
      <w:pPr>
        <w:pStyle w:val="ListeParagraf"/>
        <w:widowControl w:val="0"/>
        <w:numPr>
          <w:ilvl w:val="0"/>
          <w:numId w:val="22"/>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 xml:space="preserve">Yüksek ateş tespiti halinde, karantina odasında veya belirlenmiş benzeri bir alanda </w:t>
      </w:r>
      <w:proofErr w:type="gramStart"/>
      <w:r w:rsidRPr="0074734A">
        <w:rPr>
          <w:rFonts w:ascii="Times New Roman" w:eastAsia="Times New Roman" w:hAnsi="Times New Roman"/>
          <w:sz w:val="24"/>
          <w:szCs w:val="24"/>
        </w:rPr>
        <w:t>izolasyon</w:t>
      </w:r>
      <w:proofErr w:type="gramEnd"/>
      <w:r w:rsidRPr="0074734A">
        <w:rPr>
          <w:rFonts w:ascii="Times New Roman" w:eastAsia="Times New Roman" w:hAnsi="Times New Roman"/>
          <w:sz w:val="24"/>
          <w:szCs w:val="24"/>
        </w:rPr>
        <w:t xml:space="preserve"> sağlanarak derhal 112 aranmalıdır.</w:t>
      </w:r>
    </w:p>
    <w:p w:rsidR="003F0448" w:rsidRPr="0074734A" w:rsidRDefault="003F0448" w:rsidP="003F0448">
      <w:pPr>
        <w:pStyle w:val="ListeParagraf"/>
        <w:numPr>
          <w:ilvl w:val="0"/>
          <w:numId w:val="22"/>
        </w:numPr>
        <w:jc w:val="both"/>
        <w:rPr>
          <w:rFonts w:ascii="Times New Roman" w:eastAsia="Times New Roman" w:hAnsi="Times New Roman"/>
          <w:color w:val="000000"/>
          <w:sz w:val="24"/>
          <w:szCs w:val="24"/>
        </w:rPr>
      </w:pPr>
      <w:r w:rsidRPr="0074734A">
        <w:rPr>
          <w:rFonts w:ascii="Times New Roman" w:eastAsia="Times New Roman" w:hAnsi="Times New Roman"/>
          <w:sz w:val="24"/>
          <w:szCs w:val="24"/>
        </w:rPr>
        <w:t xml:space="preserve">Girişlerde el dezenfektanı kullanma imkânı sağlanmalı/ </w:t>
      </w:r>
      <w:proofErr w:type="gramStart"/>
      <w:r w:rsidRPr="0074734A">
        <w:rPr>
          <w:rFonts w:ascii="Times New Roman" w:eastAsia="Times New Roman" w:hAnsi="Times New Roman"/>
          <w:sz w:val="24"/>
          <w:szCs w:val="24"/>
        </w:rPr>
        <w:t>kullandırılmalıdır.El</w:t>
      </w:r>
      <w:proofErr w:type="gramEnd"/>
      <w:r w:rsidRPr="0074734A">
        <w:rPr>
          <w:rFonts w:ascii="Times New Roman" w:eastAsia="Times New Roman" w:hAnsi="Times New Roman"/>
          <w:sz w:val="24"/>
          <w:szCs w:val="24"/>
        </w:rPr>
        <w:t xml:space="preserve"> hijyeni kurallarının uygulanması sağlanmalıdır.</w:t>
      </w:r>
    </w:p>
    <w:p w:rsidR="003F0448" w:rsidRPr="0074734A" w:rsidRDefault="003F0448" w:rsidP="003F0448">
      <w:pPr>
        <w:pStyle w:val="ListeParagraf"/>
        <w:numPr>
          <w:ilvl w:val="0"/>
          <w:numId w:val="22"/>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Ziyaretçi kartları temizlik dezenfektasyon filan programları doğrusunu </w:t>
      </w:r>
      <w:proofErr w:type="gramStart"/>
      <w:r w:rsidRPr="0074734A">
        <w:rPr>
          <w:rFonts w:ascii="Times New Roman" w:eastAsia="Times New Roman" w:hAnsi="Times New Roman"/>
          <w:color w:val="000000"/>
          <w:sz w:val="24"/>
          <w:szCs w:val="24"/>
        </w:rPr>
        <w:t>dezenfekte</w:t>
      </w:r>
      <w:proofErr w:type="gramEnd"/>
      <w:r w:rsidRPr="0074734A">
        <w:rPr>
          <w:rFonts w:ascii="Times New Roman" w:eastAsia="Times New Roman" w:hAnsi="Times New Roman"/>
          <w:color w:val="000000"/>
          <w:sz w:val="24"/>
          <w:szCs w:val="24"/>
        </w:rPr>
        <w:t xml:space="preserve"> edilmelidir.</w:t>
      </w:r>
    </w:p>
    <w:p w:rsidR="003F0448" w:rsidRPr="0074734A" w:rsidRDefault="003F0448" w:rsidP="003F0448">
      <w:pPr>
        <w:pStyle w:val="ListeParagraf"/>
        <w:numPr>
          <w:ilvl w:val="0"/>
          <w:numId w:val="22"/>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Vardiya değişimlerinde güvenlik personeli tarafından ortak kullanılan trafik telefon gibi malzemelerin teslim öncesi uygun şekilde </w:t>
      </w:r>
      <w:proofErr w:type="gramStart"/>
      <w:r w:rsidRPr="0074734A">
        <w:rPr>
          <w:rFonts w:ascii="Times New Roman" w:eastAsia="Times New Roman" w:hAnsi="Times New Roman"/>
          <w:color w:val="000000"/>
          <w:sz w:val="24"/>
          <w:szCs w:val="24"/>
        </w:rPr>
        <w:t>dezenfekte</w:t>
      </w:r>
      <w:proofErr w:type="gramEnd"/>
      <w:r w:rsidRPr="0074734A">
        <w:rPr>
          <w:rFonts w:ascii="Times New Roman" w:eastAsia="Times New Roman" w:hAnsi="Times New Roman"/>
          <w:color w:val="000000"/>
          <w:sz w:val="24"/>
          <w:szCs w:val="24"/>
        </w:rPr>
        <w:t xml:space="preserve"> edilmesi sağlanmalıdır.</w:t>
      </w:r>
    </w:p>
    <w:p w:rsidR="003F0448" w:rsidRPr="0074734A" w:rsidRDefault="003F0448" w:rsidP="003F0448">
      <w:pPr>
        <w:pStyle w:val="ListeParagraf"/>
        <w:numPr>
          <w:ilvl w:val="0"/>
          <w:numId w:val="22"/>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Güvenlik danışma personeli için gerekli KKD </w:t>
      </w:r>
      <w:proofErr w:type="spellStart"/>
      <w:r w:rsidRPr="0074734A">
        <w:rPr>
          <w:rFonts w:ascii="Times New Roman" w:eastAsia="Times New Roman" w:hAnsi="Times New Roman"/>
          <w:color w:val="000000"/>
          <w:sz w:val="24"/>
          <w:szCs w:val="24"/>
        </w:rPr>
        <w:t>ler</w:t>
      </w:r>
      <w:proofErr w:type="spellEnd"/>
      <w:r w:rsidRPr="0074734A">
        <w:rPr>
          <w:rFonts w:ascii="Times New Roman" w:eastAsia="Times New Roman" w:hAnsi="Times New Roman"/>
          <w:color w:val="000000"/>
          <w:sz w:val="24"/>
          <w:szCs w:val="24"/>
        </w:rPr>
        <w:t xml:space="preserve"> sağlanmalı ve alkol </w:t>
      </w:r>
      <w:proofErr w:type="gramStart"/>
      <w:r w:rsidRPr="0074734A">
        <w:rPr>
          <w:rFonts w:ascii="Times New Roman" w:eastAsia="Times New Roman" w:hAnsi="Times New Roman"/>
          <w:color w:val="000000"/>
          <w:sz w:val="24"/>
          <w:szCs w:val="24"/>
        </w:rPr>
        <w:t>bazlı</w:t>
      </w:r>
      <w:proofErr w:type="gramEnd"/>
      <w:r w:rsidRPr="0074734A">
        <w:rPr>
          <w:rFonts w:ascii="Times New Roman" w:eastAsia="Times New Roman" w:hAnsi="Times New Roman"/>
          <w:color w:val="000000"/>
          <w:sz w:val="24"/>
          <w:szCs w:val="24"/>
        </w:rPr>
        <w:t xml:space="preserve"> el antiseptiği bulundurulmalıdır.</w:t>
      </w:r>
    </w:p>
    <w:p w:rsidR="003F0448" w:rsidRPr="0074734A" w:rsidRDefault="003F0448" w:rsidP="003F0448">
      <w:pPr>
        <w:pStyle w:val="ListeParagraf"/>
        <w:numPr>
          <w:ilvl w:val="0"/>
          <w:numId w:val="22"/>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3F0448" w:rsidRPr="0074734A" w:rsidRDefault="003F0448" w:rsidP="003F0448">
      <w:pPr>
        <w:pStyle w:val="ListeParagraf"/>
        <w:numPr>
          <w:ilvl w:val="0"/>
          <w:numId w:val="22"/>
        </w:numPr>
        <w:autoSpaceDE w:val="0"/>
        <w:autoSpaceDN w:val="0"/>
        <w:adjustRightInd w:val="0"/>
        <w:rPr>
          <w:rFonts w:ascii="Times New Roman" w:hAnsi="Times New Roman"/>
          <w:color w:val="000000"/>
          <w:sz w:val="24"/>
          <w:szCs w:val="24"/>
        </w:rPr>
      </w:pPr>
      <w:r w:rsidRPr="0074734A">
        <w:rPr>
          <w:rFonts w:ascii="Times New Roman" w:hAnsi="Times New Roman"/>
          <w:color w:val="000000"/>
          <w:sz w:val="24"/>
          <w:szCs w:val="24"/>
        </w:rPr>
        <w:t xml:space="preserve">Okul/kurum içinde mecbur kalmadıkça yüzeylere </w:t>
      </w:r>
      <w:proofErr w:type="gramStart"/>
      <w:r w:rsidRPr="0074734A">
        <w:rPr>
          <w:rFonts w:ascii="Times New Roman" w:hAnsi="Times New Roman"/>
          <w:color w:val="000000"/>
          <w:sz w:val="24"/>
          <w:szCs w:val="24"/>
        </w:rPr>
        <w:t>dokunmamalıdır.</w:t>
      </w:r>
      <w:r w:rsidRPr="0074734A">
        <w:rPr>
          <w:rFonts w:ascii="Times New Roman" w:hAnsi="Times New Roman" w:cs="Times New Roman"/>
          <w:color w:val="000000"/>
          <w:sz w:val="24"/>
          <w:szCs w:val="24"/>
        </w:rPr>
        <w:t>Dokunulduğunda</w:t>
      </w:r>
      <w:proofErr w:type="gramEnd"/>
      <w:r w:rsidRPr="0074734A">
        <w:rPr>
          <w:rFonts w:ascii="Times New Roman" w:hAnsi="Times New Roman" w:cs="Times New Roman"/>
          <w:color w:val="000000"/>
          <w:sz w:val="24"/>
          <w:szCs w:val="24"/>
        </w:rPr>
        <w:t xml:space="preserve"> el antiseptiği kullanılmalıdır.</w:t>
      </w:r>
    </w:p>
    <w:p w:rsidR="003F0448" w:rsidRPr="0074734A" w:rsidRDefault="003F0448" w:rsidP="003F0448">
      <w:pPr>
        <w:pStyle w:val="ListeParagraf"/>
        <w:numPr>
          <w:ilvl w:val="0"/>
          <w:numId w:val="22"/>
        </w:numPr>
        <w:autoSpaceDE w:val="0"/>
        <w:autoSpaceDN w:val="0"/>
        <w:adjustRightInd w:val="0"/>
        <w:rPr>
          <w:rFonts w:ascii="Times New Roman" w:hAnsi="Times New Roman"/>
          <w:color w:val="000000"/>
          <w:sz w:val="24"/>
          <w:szCs w:val="24"/>
        </w:rPr>
      </w:pPr>
      <w:r w:rsidRPr="0074734A">
        <w:rPr>
          <w:rFonts w:ascii="Times New Roman" w:hAnsi="Times New Roman"/>
          <w:color w:val="000000"/>
          <w:sz w:val="24"/>
          <w:szCs w:val="24"/>
        </w:rPr>
        <w:t>Ziyaretçilerin ve tedarikçilerin okul/</w:t>
      </w:r>
      <w:proofErr w:type="gramStart"/>
      <w:r w:rsidRPr="0074734A">
        <w:rPr>
          <w:rFonts w:ascii="Times New Roman" w:hAnsi="Times New Roman"/>
          <w:color w:val="000000"/>
          <w:sz w:val="24"/>
          <w:szCs w:val="24"/>
        </w:rPr>
        <w:t>kurum  içinde</w:t>
      </w:r>
      <w:proofErr w:type="gramEnd"/>
      <w:r w:rsidRPr="0074734A">
        <w:rPr>
          <w:rFonts w:ascii="Times New Roman" w:hAnsi="Times New Roman"/>
          <w:color w:val="000000"/>
          <w:sz w:val="24"/>
          <w:szCs w:val="24"/>
        </w:rPr>
        <w:t xml:space="preserve"> mümkün olduğu kadar kısa süre kalması</w:t>
      </w:r>
    </w:p>
    <w:p w:rsidR="003F0448" w:rsidRPr="0074734A" w:rsidRDefault="003F0448" w:rsidP="003F0448">
      <w:pPr>
        <w:pStyle w:val="ListeParagraf"/>
        <w:jc w:val="both"/>
        <w:rPr>
          <w:rFonts w:ascii="Times New Roman" w:eastAsia="Times New Roman" w:hAnsi="Times New Roman"/>
          <w:color w:val="000000"/>
          <w:sz w:val="24"/>
          <w:szCs w:val="24"/>
        </w:rPr>
      </w:pPr>
      <w:proofErr w:type="gramStart"/>
      <w:r w:rsidRPr="0074734A">
        <w:rPr>
          <w:rFonts w:ascii="Times New Roman" w:hAnsi="Times New Roman"/>
          <w:color w:val="000000"/>
          <w:sz w:val="24"/>
          <w:szCs w:val="24"/>
        </w:rPr>
        <w:t>sağlanmalıdır</w:t>
      </w:r>
      <w:proofErr w:type="gramEnd"/>
      <w:r w:rsidRPr="0074734A">
        <w:rPr>
          <w:rFonts w:ascii="Times New Roman" w:hAnsi="Times New Roman"/>
          <w:color w:val="000000"/>
          <w:sz w:val="24"/>
          <w:szCs w:val="24"/>
        </w:rPr>
        <w:t>.</w:t>
      </w:r>
    </w:p>
    <w:p w:rsidR="003F0448" w:rsidRDefault="003F0448" w:rsidP="003F0448"/>
    <w:p w:rsidR="003F0448" w:rsidRDefault="003F0448"/>
    <w:sectPr w:rsidR="003F0448" w:rsidSect="006077A2">
      <w:pgSz w:w="11906" w:h="16838"/>
      <w:pgMar w:top="851" w:right="73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07"/>
    <w:multiLevelType w:val="hybridMultilevel"/>
    <w:tmpl w:val="5BBC9B06"/>
    <w:lvl w:ilvl="0" w:tplc="D95634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9A867376"/>
    <w:lvl w:ilvl="0" w:tplc="14CAF078">
      <w:start w:val="1"/>
      <w:numFmt w:val="decimal"/>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6052C2"/>
    <w:multiLevelType w:val="hybridMultilevel"/>
    <w:tmpl w:val="6A6AFFB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C4407C"/>
    <w:multiLevelType w:val="hybridMultilevel"/>
    <w:tmpl w:val="17FC89F0"/>
    <w:lvl w:ilvl="0" w:tplc="3378F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F61D90"/>
    <w:multiLevelType w:val="hybridMultilevel"/>
    <w:tmpl w:val="17FC89F0"/>
    <w:lvl w:ilvl="0" w:tplc="3378F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400403"/>
    <w:multiLevelType w:val="hybridMultilevel"/>
    <w:tmpl w:val="C1E87684"/>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D311B01"/>
    <w:multiLevelType w:val="hybridMultilevel"/>
    <w:tmpl w:val="17FC89F0"/>
    <w:lvl w:ilvl="0" w:tplc="3378F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791148"/>
    <w:multiLevelType w:val="hybridMultilevel"/>
    <w:tmpl w:val="17FC89F0"/>
    <w:lvl w:ilvl="0" w:tplc="3378F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D25747"/>
    <w:multiLevelType w:val="hybridMultilevel"/>
    <w:tmpl w:val="17FC89F0"/>
    <w:lvl w:ilvl="0" w:tplc="3378F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8"/>
  </w:num>
  <w:num w:numId="6">
    <w:abstractNumId w:val="21"/>
  </w:num>
  <w:num w:numId="7">
    <w:abstractNumId w:val="4"/>
  </w:num>
  <w:num w:numId="8">
    <w:abstractNumId w:val="19"/>
  </w:num>
  <w:num w:numId="9">
    <w:abstractNumId w:val="7"/>
  </w:num>
  <w:num w:numId="10">
    <w:abstractNumId w:val="15"/>
  </w:num>
  <w:num w:numId="11">
    <w:abstractNumId w:val="17"/>
  </w:num>
  <w:num w:numId="12">
    <w:abstractNumId w:val="16"/>
  </w:num>
  <w:num w:numId="13">
    <w:abstractNumId w:val="11"/>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14"/>
  </w:num>
  <w:num w:numId="19">
    <w:abstractNumId w:val="13"/>
  </w:num>
  <w:num w:numId="20">
    <w:abstractNumId w:val="12"/>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60D8"/>
    <w:rsid w:val="00104C53"/>
    <w:rsid w:val="00170841"/>
    <w:rsid w:val="00226A53"/>
    <w:rsid w:val="0039664E"/>
    <w:rsid w:val="003F0448"/>
    <w:rsid w:val="00435862"/>
    <w:rsid w:val="00464B7D"/>
    <w:rsid w:val="00503E72"/>
    <w:rsid w:val="006077A2"/>
    <w:rsid w:val="00701627"/>
    <w:rsid w:val="00721808"/>
    <w:rsid w:val="00727268"/>
    <w:rsid w:val="007318AE"/>
    <w:rsid w:val="00741C69"/>
    <w:rsid w:val="00766CD2"/>
    <w:rsid w:val="007B7886"/>
    <w:rsid w:val="008203D8"/>
    <w:rsid w:val="00924CE0"/>
    <w:rsid w:val="00B45523"/>
    <w:rsid w:val="00DB4AD9"/>
    <w:rsid w:val="00EE6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paragraph" w:styleId="ListeParagraf">
    <w:name w:val="List Paragraph"/>
    <w:basedOn w:val="Normal"/>
    <w:uiPriority w:val="34"/>
    <w:qFormat/>
    <w:rsid w:val="00721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5479</Words>
  <Characters>31232</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aib</cp:lastModifiedBy>
  <cp:revision>3</cp:revision>
  <dcterms:created xsi:type="dcterms:W3CDTF">2020-09-07T08:52:00Z</dcterms:created>
  <dcterms:modified xsi:type="dcterms:W3CDTF">2020-09-07T08:58:00Z</dcterms:modified>
</cp:coreProperties>
</file>